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D2D39" w14:textId="77777777" w:rsidR="00894B4C" w:rsidRPr="009C2C92" w:rsidRDefault="002B47F1" w:rsidP="00C42E76">
      <w:pPr>
        <w:jc w:val="center"/>
        <w:rPr>
          <w:rFonts w:ascii="Calibri" w:hAnsi="Calibri" w:cs="Calibri"/>
          <w:b/>
          <w:sz w:val="36"/>
          <w:szCs w:val="36"/>
        </w:rPr>
      </w:pPr>
      <w:r>
        <w:rPr>
          <w:rFonts w:ascii="Calibri" w:hAnsi="Calibri" w:cs="Calibri"/>
          <w:b/>
          <w:sz w:val="36"/>
          <w:szCs w:val="36"/>
        </w:rPr>
        <w:t xml:space="preserve">Appendix - </w:t>
      </w:r>
      <w:r w:rsidR="00C42E76" w:rsidRPr="009C2C92">
        <w:rPr>
          <w:rFonts w:ascii="Calibri" w:hAnsi="Calibri" w:cs="Calibri"/>
          <w:b/>
          <w:sz w:val="36"/>
          <w:szCs w:val="36"/>
        </w:rPr>
        <w:t>Membership of Mission Partnership</w:t>
      </w:r>
      <w:r w:rsidR="00C42E76" w:rsidRPr="009C2C92">
        <w:rPr>
          <w:rFonts w:ascii="Calibri" w:hAnsi="Calibri" w:cs="Calibri"/>
          <w:b/>
          <w:sz w:val="36"/>
          <w:szCs w:val="36"/>
        </w:rPr>
        <w:tab/>
      </w:r>
      <w:r w:rsidR="00C42E76" w:rsidRPr="009C2C92">
        <w:rPr>
          <w:rFonts w:ascii="Calibri" w:hAnsi="Calibri" w:cs="Calibri"/>
          <w:b/>
          <w:sz w:val="36"/>
          <w:szCs w:val="36"/>
        </w:rPr>
        <w:tab/>
        <w:t xml:space="preserve">                           </w:t>
      </w:r>
    </w:p>
    <w:p w14:paraId="4DECC94F" w14:textId="77777777" w:rsidR="00C42E76" w:rsidRPr="009C2C92" w:rsidRDefault="00C42E76" w:rsidP="00C42E76">
      <w:pPr>
        <w:jc w:val="center"/>
        <w:rPr>
          <w:rFonts w:ascii="Calibri" w:hAnsi="Calibri" w:cs="Calibri"/>
          <w:b/>
          <w:u w:val="single"/>
        </w:rPr>
      </w:pPr>
    </w:p>
    <w:p w14:paraId="0FF3C13B" w14:textId="77777777" w:rsidR="00C42E76" w:rsidRPr="009C2C92" w:rsidRDefault="00C42E76" w:rsidP="00C42E76">
      <w:pPr>
        <w:rPr>
          <w:rFonts w:ascii="Calibri" w:hAnsi="Calibri" w:cs="Calibri"/>
        </w:rPr>
      </w:pPr>
      <w:r w:rsidRPr="009C2C92">
        <w:rPr>
          <w:rFonts w:ascii="Calibri" w:hAnsi="Calibri" w:cs="Calibri"/>
        </w:rPr>
        <w:t xml:space="preserve">The following criteria </w:t>
      </w:r>
      <w:r w:rsidR="002C1816" w:rsidRPr="009C2C92">
        <w:rPr>
          <w:rFonts w:ascii="Calibri" w:hAnsi="Calibri" w:cs="Calibri"/>
        </w:rPr>
        <w:t xml:space="preserve">are to </w:t>
      </w:r>
      <w:r w:rsidRPr="009C2C92">
        <w:rPr>
          <w:rFonts w:ascii="Calibri" w:hAnsi="Calibri" w:cs="Calibri"/>
        </w:rPr>
        <w:t>apply for member</w:t>
      </w:r>
      <w:r w:rsidR="005D1559" w:rsidRPr="009C2C92">
        <w:rPr>
          <w:rFonts w:ascii="Calibri" w:hAnsi="Calibri" w:cs="Calibri"/>
        </w:rPr>
        <w:t>ship of the Mi</w:t>
      </w:r>
      <w:r w:rsidR="009511EA" w:rsidRPr="009C2C92">
        <w:rPr>
          <w:rFonts w:ascii="Calibri" w:hAnsi="Calibri" w:cs="Calibri"/>
        </w:rPr>
        <w:t>ssion Partnership under</w:t>
      </w:r>
      <w:r w:rsidR="005D1559" w:rsidRPr="009C2C92">
        <w:rPr>
          <w:rFonts w:ascii="Calibri" w:hAnsi="Calibri" w:cs="Calibri"/>
        </w:rPr>
        <w:t xml:space="preserve"> the Standing Orders.</w:t>
      </w:r>
    </w:p>
    <w:p w14:paraId="1548ACA2" w14:textId="77777777" w:rsidR="00C42E76" w:rsidRPr="009C2C92" w:rsidRDefault="00C42E76" w:rsidP="00C42E76">
      <w:pPr>
        <w:rPr>
          <w:rFonts w:ascii="Calibri" w:hAnsi="Calibri" w:cs="Calibri"/>
        </w:rPr>
      </w:pPr>
    </w:p>
    <w:p w14:paraId="20137F2C" w14:textId="77777777" w:rsidR="00C42E76" w:rsidRPr="009C2C92" w:rsidRDefault="00C42E76" w:rsidP="00C42E76">
      <w:pPr>
        <w:numPr>
          <w:ilvl w:val="0"/>
          <w:numId w:val="1"/>
        </w:numPr>
        <w:rPr>
          <w:rFonts w:ascii="Calibri" w:hAnsi="Calibri" w:cs="Calibri"/>
          <w:b/>
          <w:sz w:val="28"/>
          <w:szCs w:val="28"/>
        </w:rPr>
      </w:pPr>
      <w:r w:rsidRPr="009C2C92">
        <w:rPr>
          <w:rFonts w:ascii="Calibri" w:hAnsi="Calibri" w:cs="Calibri"/>
          <w:b/>
          <w:sz w:val="28"/>
          <w:szCs w:val="28"/>
        </w:rPr>
        <w:t>Orthodoxy</w:t>
      </w:r>
    </w:p>
    <w:p w14:paraId="270276EE" w14:textId="77777777" w:rsidR="00C42E76" w:rsidRPr="009C2C92" w:rsidRDefault="00C42E76" w:rsidP="00C42E76">
      <w:pPr>
        <w:ind w:left="360"/>
        <w:rPr>
          <w:rFonts w:ascii="Calibri" w:hAnsi="Calibri" w:cs="Calibri"/>
        </w:rPr>
      </w:pPr>
      <w:r w:rsidRPr="009C2C92">
        <w:rPr>
          <w:rFonts w:ascii="Calibri" w:hAnsi="Calibri" w:cs="Calibri"/>
        </w:rPr>
        <w:tab/>
      </w:r>
      <w:r w:rsidRPr="009C2C92">
        <w:rPr>
          <w:rFonts w:ascii="Calibri" w:hAnsi="Calibri" w:cs="Calibri"/>
        </w:rPr>
        <w:tab/>
        <w:t>All members will subscribe to the basis of faith as set forth in the Standing Orders and reproduced here:</w:t>
      </w:r>
    </w:p>
    <w:p w14:paraId="249947ED" w14:textId="77777777" w:rsidR="00C42E76" w:rsidRPr="009C2C92" w:rsidRDefault="00C42E76" w:rsidP="00C42E76">
      <w:pPr>
        <w:ind w:left="360"/>
        <w:rPr>
          <w:rFonts w:ascii="Calibri" w:hAnsi="Calibri" w:cs="Calibri"/>
        </w:rPr>
      </w:pPr>
    </w:p>
    <w:p w14:paraId="2769232B" w14:textId="77777777" w:rsidR="00C42E76" w:rsidRPr="009C2C92" w:rsidRDefault="00C42E76" w:rsidP="00C42E76">
      <w:pPr>
        <w:ind w:left="360"/>
        <w:rPr>
          <w:rFonts w:ascii="Calibri" w:hAnsi="Calibri" w:cs="Calibri"/>
          <w:i/>
        </w:rPr>
      </w:pPr>
      <w:r w:rsidRPr="009C2C92">
        <w:rPr>
          <w:rFonts w:ascii="Calibri" w:hAnsi="Calibri" w:cs="Calibri"/>
          <w:i/>
        </w:rPr>
        <w:t xml:space="preserve">MK Mission Partnership unites in pilgrimage those churches in MK and the surrounding areas which, acknowledging God’s revelation in Christ, confess the Lord Jesus Christ as God and </w:t>
      </w:r>
      <w:proofErr w:type="spellStart"/>
      <w:r w:rsidRPr="009C2C92">
        <w:rPr>
          <w:rFonts w:ascii="Calibri" w:hAnsi="Calibri" w:cs="Calibri"/>
          <w:i/>
        </w:rPr>
        <w:t>Saviour</w:t>
      </w:r>
      <w:proofErr w:type="spellEnd"/>
      <w:r w:rsidRPr="009C2C92">
        <w:rPr>
          <w:rFonts w:ascii="Calibri" w:hAnsi="Calibri" w:cs="Calibri"/>
          <w:i/>
        </w:rPr>
        <w:t xml:space="preserve"> according to the Scriptures, and, in obedience to God’s will and in the power of the Holy Spirit commit themselves: </w:t>
      </w:r>
      <w:r w:rsidRPr="009C2C92">
        <w:rPr>
          <w:rFonts w:ascii="Calibri" w:hAnsi="Calibri" w:cs="Calibri"/>
          <w:i/>
        </w:rPr>
        <w:br/>
        <w:t xml:space="preserve">• to seek a deepening of their communion with Christ and with one another in the Church, which is his body; and </w:t>
      </w:r>
      <w:r w:rsidRPr="009C2C92">
        <w:rPr>
          <w:rFonts w:ascii="Calibri" w:hAnsi="Calibri" w:cs="Calibri"/>
          <w:i/>
        </w:rPr>
        <w:br/>
        <w:t xml:space="preserve">• to fulfil their mission to proclaim the Gospel by common witness and service in the world </w:t>
      </w:r>
      <w:r w:rsidRPr="009C2C92">
        <w:rPr>
          <w:rFonts w:ascii="Calibri" w:hAnsi="Calibri" w:cs="Calibri"/>
          <w:i/>
        </w:rPr>
        <w:br/>
        <w:t>to the glory of the one God, Father, Son and Holy Spirit.</w:t>
      </w:r>
    </w:p>
    <w:p w14:paraId="0776FAD2" w14:textId="77777777" w:rsidR="00C42E76" w:rsidRPr="009C2C92" w:rsidRDefault="00C42E76" w:rsidP="00C42E76">
      <w:pPr>
        <w:ind w:left="360"/>
        <w:rPr>
          <w:rFonts w:ascii="Calibri" w:hAnsi="Calibri" w:cs="Calibri"/>
          <w:i/>
        </w:rPr>
      </w:pPr>
    </w:p>
    <w:p w14:paraId="7A8107BA" w14:textId="77777777" w:rsidR="00C42E76" w:rsidRPr="009C2C92" w:rsidRDefault="00C42E76" w:rsidP="00C42E76">
      <w:pPr>
        <w:numPr>
          <w:ilvl w:val="0"/>
          <w:numId w:val="1"/>
        </w:numPr>
        <w:rPr>
          <w:rFonts w:ascii="Calibri" w:hAnsi="Calibri" w:cs="Calibri"/>
          <w:b/>
          <w:sz w:val="28"/>
          <w:szCs w:val="28"/>
        </w:rPr>
      </w:pPr>
      <w:r w:rsidRPr="009C2C92">
        <w:rPr>
          <w:rFonts w:ascii="Calibri" w:hAnsi="Calibri" w:cs="Calibri"/>
          <w:b/>
          <w:sz w:val="28"/>
          <w:szCs w:val="28"/>
        </w:rPr>
        <w:t>Aims and Objectives</w:t>
      </w:r>
    </w:p>
    <w:p w14:paraId="431268AD" w14:textId="77777777" w:rsidR="00C42E76" w:rsidRPr="009C2C92" w:rsidRDefault="00C42E76" w:rsidP="00C42E76">
      <w:pPr>
        <w:ind w:left="360"/>
        <w:rPr>
          <w:rFonts w:ascii="Calibri" w:hAnsi="Calibri" w:cs="Calibri"/>
        </w:rPr>
      </w:pPr>
      <w:r w:rsidRPr="009C2C92">
        <w:rPr>
          <w:rFonts w:ascii="Calibri" w:hAnsi="Calibri" w:cs="Calibri"/>
        </w:rPr>
        <w:tab/>
      </w:r>
      <w:r w:rsidRPr="009C2C92">
        <w:rPr>
          <w:rFonts w:ascii="Calibri" w:hAnsi="Calibri" w:cs="Calibri"/>
        </w:rPr>
        <w:tab/>
        <w:t>The aims and objectives of all members are to be compatible w</w:t>
      </w:r>
      <w:r w:rsidR="002867BE" w:rsidRPr="009C2C92">
        <w:rPr>
          <w:rFonts w:ascii="Calibri" w:hAnsi="Calibri" w:cs="Calibri"/>
        </w:rPr>
        <w:t>ith those of the Mission Partner</w:t>
      </w:r>
      <w:r w:rsidRPr="009C2C92">
        <w:rPr>
          <w:rFonts w:ascii="Calibri" w:hAnsi="Calibri" w:cs="Calibri"/>
        </w:rPr>
        <w:t xml:space="preserve">ship as set forth in </w:t>
      </w:r>
      <w:r w:rsidR="006470C6" w:rsidRPr="009C2C92">
        <w:rPr>
          <w:rFonts w:ascii="Calibri" w:hAnsi="Calibri" w:cs="Calibri"/>
        </w:rPr>
        <w:t>the Constitution of the Charitable Incorporated Organisation paragraph</w:t>
      </w:r>
      <w:r w:rsidR="006470C6" w:rsidRPr="009C2C92">
        <w:rPr>
          <w:rFonts w:ascii="Calibri" w:hAnsi="Calibri" w:cs="Calibri"/>
          <w:color w:val="0000FF"/>
        </w:rPr>
        <w:t xml:space="preserve"> 3</w:t>
      </w:r>
      <w:r w:rsidRPr="009C2C92">
        <w:rPr>
          <w:rFonts w:ascii="Calibri" w:hAnsi="Calibri" w:cs="Calibri"/>
        </w:rPr>
        <w:t xml:space="preserve"> and reproduced here:</w:t>
      </w:r>
    </w:p>
    <w:p w14:paraId="3446834C" w14:textId="77777777" w:rsidR="00C42E76" w:rsidRPr="009C2C92" w:rsidRDefault="00C42E76" w:rsidP="00C42E76">
      <w:pPr>
        <w:ind w:left="360"/>
        <w:rPr>
          <w:rFonts w:ascii="Calibri" w:hAnsi="Calibri" w:cs="Calibri"/>
        </w:rPr>
      </w:pPr>
    </w:p>
    <w:p w14:paraId="1027DB45" w14:textId="77777777" w:rsidR="00E46F51" w:rsidRPr="009C2C92" w:rsidRDefault="00E46F51" w:rsidP="00E46F51">
      <w:pPr>
        <w:ind w:left="720"/>
        <w:rPr>
          <w:rFonts w:ascii="Calibri" w:hAnsi="Calibri" w:cs="Calibri"/>
          <w:i/>
        </w:rPr>
      </w:pPr>
      <w:r w:rsidRPr="009C2C92">
        <w:rPr>
          <w:rFonts w:ascii="Calibri" w:hAnsi="Calibri" w:cs="Calibri"/>
          <w:i/>
        </w:rPr>
        <w:t xml:space="preserve">To advance the Christian faith by drawing together Christian communities from Milton Keynes and the surrounding area to further the ‘Five Marks of Mission’ which have been adopted by the Forum of Churches Together in England and any other purposes which are charitable in law to the benefit of all those living within the borough of Milton Keynes and, through outreach </w:t>
      </w:r>
      <w:proofErr w:type="spellStart"/>
      <w:r w:rsidRPr="009C2C92">
        <w:rPr>
          <w:rFonts w:ascii="Calibri" w:hAnsi="Calibri" w:cs="Calibri"/>
          <w:i/>
        </w:rPr>
        <w:t>programmes</w:t>
      </w:r>
      <w:proofErr w:type="spellEnd"/>
      <w:r w:rsidRPr="009C2C92">
        <w:rPr>
          <w:rFonts w:ascii="Calibri" w:hAnsi="Calibri" w:cs="Calibri"/>
          <w:i/>
        </w:rPr>
        <w:t>, beyond the borough.</w:t>
      </w:r>
    </w:p>
    <w:p w14:paraId="6413A5AE" w14:textId="77777777" w:rsidR="002867BE" w:rsidRPr="009C2C92" w:rsidRDefault="002867BE" w:rsidP="002867BE">
      <w:pPr>
        <w:rPr>
          <w:rFonts w:ascii="Calibri" w:hAnsi="Calibri" w:cs="Calibri"/>
          <w:i/>
          <w:color w:val="FF0000"/>
        </w:rPr>
      </w:pPr>
    </w:p>
    <w:p w14:paraId="60C7E637" w14:textId="77777777" w:rsidR="002867BE" w:rsidRPr="009C2C92" w:rsidRDefault="002867BE" w:rsidP="002867BE">
      <w:pPr>
        <w:numPr>
          <w:ilvl w:val="0"/>
          <w:numId w:val="1"/>
        </w:numPr>
        <w:rPr>
          <w:rFonts w:ascii="Calibri" w:hAnsi="Calibri" w:cs="Calibri"/>
          <w:b/>
          <w:sz w:val="28"/>
          <w:szCs w:val="28"/>
        </w:rPr>
      </w:pPr>
      <w:r w:rsidRPr="009C2C92">
        <w:rPr>
          <w:rFonts w:ascii="Calibri" w:hAnsi="Calibri" w:cs="Calibri"/>
          <w:b/>
          <w:sz w:val="28"/>
          <w:szCs w:val="28"/>
        </w:rPr>
        <w:t>Legal, constitutional and trust requirements</w:t>
      </w:r>
    </w:p>
    <w:p w14:paraId="6FD7BC4C" w14:textId="77777777" w:rsidR="002867BE" w:rsidRPr="009C2C92" w:rsidRDefault="006470C6" w:rsidP="00EA1DAF">
      <w:pPr>
        <w:ind w:left="360" w:firstLine="360"/>
        <w:rPr>
          <w:rFonts w:ascii="Calibri" w:hAnsi="Calibri" w:cs="Calibri"/>
        </w:rPr>
      </w:pPr>
      <w:r w:rsidRPr="009C2C92">
        <w:rPr>
          <w:rFonts w:ascii="Calibri" w:hAnsi="Calibri" w:cs="Calibri"/>
        </w:rPr>
        <w:t xml:space="preserve">Members are under a legal duty to exercise their powers as a member in good faith and </w:t>
      </w:r>
      <w:proofErr w:type="gramStart"/>
      <w:r w:rsidRPr="009C2C92">
        <w:rPr>
          <w:rFonts w:ascii="Calibri" w:hAnsi="Calibri" w:cs="Calibri"/>
        </w:rPr>
        <w:t>in order to</w:t>
      </w:r>
      <w:proofErr w:type="gramEnd"/>
      <w:r w:rsidRPr="009C2C92">
        <w:rPr>
          <w:rFonts w:ascii="Calibri" w:hAnsi="Calibri" w:cs="Calibri"/>
        </w:rPr>
        <w:t xml:space="preserve"> further the purposes of Milton Keynes Mission Partnership.</w:t>
      </w:r>
      <w:r w:rsidR="00174DDA" w:rsidRPr="009C2C92">
        <w:rPr>
          <w:rFonts w:ascii="Calibri" w:hAnsi="Calibri" w:cs="Calibri"/>
          <w:color w:val="0000FF"/>
        </w:rPr>
        <w:t xml:space="preserve"> </w:t>
      </w:r>
      <w:r w:rsidR="00174DDA" w:rsidRPr="009C2C92">
        <w:rPr>
          <w:rFonts w:ascii="Calibri" w:hAnsi="Calibri" w:cs="Calibri"/>
        </w:rPr>
        <w:t>Any conflict of interest must be declared.</w:t>
      </w:r>
    </w:p>
    <w:p w14:paraId="425F942A" w14:textId="77777777" w:rsidR="002867BE" w:rsidRPr="009C2C92" w:rsidRDefault="002867BE" w:rsidP="002867BE">
      <w:pPr>
        <w:ind w:left="360"/>
        <w:rPr>
          <w:rFonts w:ascii="Calibri" w:hAnsi="Calibri" w:cs="Calibri"/>
          <w:color w:val="FF0000"/>
        </w:rPr>
      </w:pPr>
    </w:p>
    <w:p w14:paraId="67C3E01A" w14:textId="77777777" w:rsidR="002867BE" w:rsidRPr="009C2C92" w:rsidRDefault="002867BE" w:rsidP="002867BE">
      <w:pPr>
        <w:numPr>
          <w:ilvl w:val="0"/>
          <w:numId w:val="1"/>
        </w:numPr>
        <w:rPr>
          <w:rFonts w:ascii="Calibri" w:hAnsi="Calibri" w:cs="Calibri"/>
          <w:b/>
          <w:sz w:val="28"/>
          <w:szCs w:val="28"/>
        </w:rPr>
      </w:pPr>
      <w:r w:rsidRPr="009C2C92">
        <w:rPr>
          <w:rFonts w:ascii="Calibri" w:hAnsi="Calibri" w:cs="Calibri"/>
          <w:b/>
          <w:sz w:val="28"/>
          <w:szCs w:val="28"/>
        </w:rPr>
        <w:t>Viability and Standing</w:t>
      </w:r>
    </w:p>
    <w:p w14:paraId="60794545" w14:textId="77777777" w:rsidR="002867BE" w:rsidRPr="009C2C92" w:rsidRDefault="002867BE" w:rsidP="002867BE">
      <w:pPr>
        <w:tabs>
          <w:tab w:val="left" w:pos="1080"/>
        </w:tabs>
        <w:ind w:left="360"/>
        <w:rPr>
          <w:rFonts w:ascii="Calibri" w:hAnsi="Calibri" w:cs="Calibri"/>
        </w:rPr>
      </w:pPr>
      <w:r w:rsidRPr="009C2C92">
        <w:rPr>
          <w:rFonts w:ascii="Calibri" w:hAnsi="Calibri" w:cs="Calibri"/>
        </w:rPr>
        <w:tab/>
      </w:r>
      <w:r w:rsidRPr="009C2C92">
        <w:rPr>
          <w:rFonts w:ascii="Calibri" w:hAnsi="Calibri" w:cs="Calibri"/>
        </w:rPr>
        <w:tab/>
      </w:r>
      <w:r w:rsidR="00E46F51" w:rsidRPr="009C2C92">
        <w:rPr>
          <w:rFonts w:ascii="Calibri" w:hAnsi="Calibri" w:cs="Calibri"/>
        </w:rPr>
        <w:t>Under Class 3 membership, t</w:t>
      </w:r>
      <w:r w:rsidRPr="009C2C92">
        <w:rPr>
          <w:rFonts w:ascii="Calibri" w:hAnsi="Calibri" w:cs="Calibri"/>
        </w:rPr>
        <w:t>he following requirements are specified:</w:t>
      </w:r>
    </w:p>
    <w:p w14:paraId="276363A0" w14:textId="77777777" w:rsidR="002867BE" w:rsidRPr="009C2C92" w:rsidRDefault="002867BE" w:rsidP="002867BE">
      <w:pPr>
        <w:numPr>
          <w:ilvl w:val="0"/>
          <w:numId w:val="4"/>
        </w:numPr>
        <w:tabs>
          <w:tab w:val="left" w:pos="1080"/>
        </w:tabs>
        <w:rPr>
          <w:rFonts w:ascii="Calibri" w:hAnsi="Calibri" w:cs="Calibri"/>
        </w:rPr>
      </w:pPr>
      <w:r w:rsidRPr="009C2C92">
        <w:rPr>
          <w:rFonts w:ascii="Calibri" w:hAnsi="Calibri" w:cs="Calibri"/>
        </w:rPr>
        <w:t xml:space="preserve">Location </w:t>
      </w:r>
      <w:r w:rsidR="009511EA" w:rsidRPr="009C2C92">
        <w:rPr>
          <w:rFonts w:ascii="Calibri" w:hAnsi="Calibri" w:cs="Calibri"/>
        </w:rPr>
        <w:t>is to</w:t>
      </w:r>
      <w:r w:rsidRPr="009C2C92">
        <w:rPr>
          <w:rFonts w:ascii="Calibri" w:hAnsi="Calibri" w:cs="Calibri"/>
        </w:rPr>
        <w:t xml:space="preserve"> be stable and meetings regular and advertised</w:t>
      </w:r>
    </w:p>
    <w:p w14:paraId="2AF1B8C2" w14:textId="77777777" w:rsidR="002867BE" w:rsidRPr="009C2C92" w:rsidRDefault="002867BE" w:rsidP="002867BE">
      <w:pPr>
        <w:numPr>
          <w:ilvl w:val="0"/>
          <w:numId w:val="4"/>
        </w:numPr>
        <w:tabs>
          <w:tab w:val="left" w:pos="1080"/>
        </w:tabs>
        <w:rPr>
          <w:rFonts w:ascii="Calibri" w:hAnsi="Calibri" w:cs="Calibri"/>
        </w:rPr>
      </w:pPr>
      <w:r w:rsidRPr="009C2C92">
        <w:rPr>
          <w:rFonts w:ascii="Calibri" w:hAnsi="Calibri" w:cs="Calibri"/>
        </w:rPr>
        <w:t xml:space="preserve">Leadership </w:t>
      </w:r>
      <w:r w:rsidR="009511EA" w:rsidRPr="009C2C92">
        <w:rPr>
          <w:rFonts w:ascii="Calibri" w:hAnsi="Calibri" w:cs="Calibri"/>
        </w:rPr>
        <w:t>is to</w:t>
      </w:r>
      <w:r w:rsidRPr="009C2C92">
        <w:rPr>
          <w:rFonts w:ascii="Calibri" w:hAnsi="Calibri" w:cs="Calibri"/>
        </w:rPr>
        <w:t xml:space="preserve"> be stable</w:t>
      </w:r>
    </w:p>
    <w:p w14:paraId="1649B6D5" w14:textId="77777777" w:rsidR="002867BE" w:rsidRPr="009C2C92" w:rsidRDefault="009511EA" w:rsidP="002867BE">
      <w:pPr>
        <w:numPr>
          <w:ilvl w:val="0"/>
          <w:numId w:val="4"/>
        </w:numPr>
        <w:tabs>
          <w:tab w:val="left" w:pos="1080"/>
        </w:tabs>
        <w:rPr>
          <w:rFonts w:ascii="Calibri" w:hAnsi="Calibri" w:cs="Calibri"/>
        </w:rPr>
      </w:pPr>
      <w:r w:rsidRPr="009C2C92">
        <w:rPr>
          <w:rFonts w:ascii="Calibri" w:hAnsi="Calibri" w:cs="Calibri"/>
        </w:rPr>
        <w:t>Evidence</w:t>
      </w:r>
      <w:r w:rsidR="002867BE" w:rsidRPr="009C2C92">
        <w:rPr>
          <w:rFonts w:ascii="Calibri" w:hAnsi="Calibri" w:cs="Calibri"/>
        </w:rPr>
        <w:t xml:space="preserve"> of legal status </w:t>
      </w:r>
      <w:r w:rsidRPr="009C2C92">
        <w:rPr>
          <w:rFonts w:ascii="Calibri" w:hAnsi="Calibri" w:cs="Calibri"/>
        </w:rPr>
        <w:t xml:space="preserve">is to </w:t>
      </w:r>
      <w:r w:rsidR="002867BE" w:rsidRPr="009C2C92">
        <w:rPr>
          <w:rFonts w:ascii="Calibri" w:hAnsi="Calibri" w:cs="Calibri"/>
        </w:rPr>
        <w:t>be supplied (eg constitution, trust deed)</w:t>
      </w:r>
    </w:p>
    <w:p w14:paraId="24F7C061" w14:textId="77777777" w:rsidR="002867BE" w:rsidRPr="009C2C92" w:rsidRDefault="002867BE" w:rsidP="002867BE">
      <w:pPr>
        <w:numPr>
          <w:ilvl w:val="0"/>
          <w:numId w:val="4"/>
        </w:numPr>
        <w:tabs>
          <w:tab w:val="left" w:pos="1080"/>
        </w:tabs>
        <w:rPr>
          <w:rFonts w:ascii="Calibri" w:hAnsi="Calibri" w:cs="Calibri"/>
        </w:rPr>
      </w:pPr>
      <w:r w:rsidRPr="009C2C92">
        <w:rPr>
          <w:rFonts w:ascii="Calibri" w:hAnsi="Calibri" w:cs="Calibri"/>
        </w:rPr>
        <w:t xml:space="preserve">Financial stability over a </w:t>
      </w:r>
      <w:proofErr w:type="gramStart"/>
      <w:r w:rsidRPr="009C2C92">
        <w:rPr>
          <w:rFonts w:ascii="Calibri" w:hAnsi="Calibri" w:cs="Calibri"/>
        </w:rPr>
        <w:t>3 year</w:t>
      </w:r>
      <w:proofErr w:type="gramEnd"/>
      <w:r w:rsidRPr="009C2C92">
        <w:rPr>
          <w:rFonts w:ascii="Calibri" w:hAnsi="Calibri" w:cs="Calibri"/>
        </w:rPr>
        <w:t xml:space="preserve"> period </w:t>
      </w:r>
      <w:r w:rsidR="009511EA" w:rsidRPr="009C2C92">
        <w:rPr>
          <w:rFonts w:ascii="Calibri" w:hAnsi="Calibri" w:cs="Calibri"/>
        </w:rPr>
        <w:t xml:space="preserve">is to </w:t>
      </w:r>
      <w:r w:rsidRPr="009C2C92">
        <w:rPr>
          <w:rFonts w:ascii="Calibri" w:hAnsi="Calibri" w:cs="Calibri"/>
        </w:rPr>
        <w:t>be demonstrated</w:t>
      </w:r>
    </w:p>
    <w:p w14:paraId="4F9C0927" w14:textId="77777777" w:rsidR="002867BE" w:rsidRPr="009C2C92" w:rsidRDefault="002867BE" w:rsidP="002867BE">
      <w:pPr>
        <w:numPr>
          <w:ilvl w:val="0"/>
          <w:numId w:val="4"/>
        </w:numPr>
        <w:tabs>
          <w:tab w:val="left" w:pos="1080"/>
        </w:tabs>
        <w:rPr>
          <w:rFonts w:ascii="Calibri" w:hAnsi="Calibri" w:cs="Calibri"/>
        </w:rPr>
      </w:pPr>
      <w:r w:rsidRPr="009C2C92">
        <w:rPr>
          <w:rFonts w:ascii="Calibri" w:hAnsi="Calibri" w:cs="Calibri"/>
        </w:rPr>
        <w:t xml:space="preserve">An acceptable safeguarding policy </w:t>
      </w:r>
      <w:r w:rsidR="009511EA" w:rsidRPr="009C2C92">
        <w:rPr>
          <w:rFonts w:ascii="Calibri" w:hAnsi="Calibri" w:cs="Calibri"/>
        </w:rPr>
        <w:t>is to</w:t>
      </w:r>
      <w:r w:rsidRPr="009C2C92">
        <w:rPr>
          <w:rFonts w:ascii="Calibri" w:hAnsi="Calibri" w:cs="Calibri"/>
        </w:rPr>
        <w:t xml:space="preserve"> be suppl</w:t>
      </w:r>
      <w:r w:rsidR="003B3710" w:rsidRPr="009C2C92">
        <w:rPr>
          <w:rFonts w:ascii="Calibri" w:hAnsi="Calibri" w:cs="Calibri"/>
        </w:rPr>
        <w:t>i</w:t>
      </w:r>
      <w:r w:rsidRPr="009C2C92">
        <w:rPr>
          <w:rFonts w:ascii="Calibri" w:hAnsi="Calibri" w:cs="Calibri"/>
        </w:rPr>
        <w:t>ed</w:t>
      </w:r>
    </w:p>
    <w:p w14:paraId="3017F4AF" w14:textId="77777777" w:rsidR="002867BE" w:rsidRPr="009C2C92" w:rsidRDefault="002867BE" w:rsidP="002867BE">
      <w:pPr>
        <w:numPr>
          <w:ilvl w:val="0"/>
          <w:numId w:val="4"/>
        </w:numPr>
        <w:tabs>
          <w:tab w:val="left" w:pos="1080"/>
        </w:tabs>
        <w:rPr>
          <w:rFonts w:ascii="Calibri" w:hAnsi="Calibri" w:cs="Calibri"/>
        </w:rPr>
      </w:pPr>
      <w:r w:rsidRPr="009C2C92">
        <w:rPr>
          <w:rFonts w:ascii="Calibri" w:hAnsi="Calibri" w:cs="Calibri"/>
        </w:rPr>
        <w:t xml:space="preserve">Members </w:t>
      </w:r>
      <w:r w:rsidR="009511EA" w:rsidRPr="009C2C92">
        <w:rPr>
          <w:rFonts w:ascii="Calibri" w:hAnsi="Calibri" w:cs="Calibri"/>
        </w:rPr>
        <w:t>are to</w:t>
      </w:r>
      <w:r w:rsidRPr="009C2C92">
        <w:rPr>
          <w:rFonts w:ascii="Calibri" w:hAnsi="Calibri" w:cs="Calibri"/>
        </w:rPr>
        <w:t xml:space="preserve"> have good standing with the local community and other church leaders.</w:t>
      </w:r>
      <w:r w:rsidR="009D73BF" w:rsidRPr="009C2C92">
        <w:rPr>
          <w:rFonts w:ascii="Calibri" w:hAnsi="Calibri" w:cs="Calibri"/>
        </w:rPr>
        <w:t xml:space="preserve"> Good standing shall be taken to include the absence of practice which would be divisive of existing membership.</w:t>
      </w:r>
    </w:p>
    <w:p w14:paraId="2212BD69" w14:textId="77777777" w:rsidR="00E46F51" w:rsidRPr="009C2C92" w:rsidRDefault="00E46F51" w:rsidP="00E46F51">
      <w:pPr>
        <w:tabs>
          <w:tab w:val="left" w:pos="1080"/>
        </w:tabs>
        <w:rPr>
          <w:rFonts w:ascii="Calibri" w:hAnsi="Calibri" w:cs="Calibri"/>
        </w:rPr>
      </w:pPr>
      <w:r w:rsidRPr="009C2C92">
        <w:rPr>
          <w:rFonts w:ascii="Calibri" w:hAnsi="Calibri" w:cs="Calibri"/>
        </w:rPr>
        <w:lastRenderedPageBreak/>
        <w:tab/>
      </w:r>
      <w:r w:rsidRPr="009C2C92">
        <w:rPr>
          <w:rFonts w:ascii="Calibri" w:hAnsi="Calibri" w:cs="Calibri"/>
        </w:rPr>
        <w:tab/>
        <w:t>Under Class 5 membership, the following requirements are specified:</w:t>
      </w:r>
    </w:p>
    <w:p w14:paraId="43F924D5" w14:textId="77777777" w:rsidR="00E46F51" w:rsidRPr="009C2C92" w:rsidRDefault="00E46F51" w:rsidP="00E46F51">
      <w:pPr>
        <w:numPr>
          <w:ilvl w:val="0"/>
          <w:numId w:val="7"/>
        </w:numPr>
        <w:tabs>
          <w:tab w:val="left" w:pos="1080"/>
        </w:tabs>
        <w:rPr>
          <w:rFonts w:ascii="Calibri" w:hAnsi="Calibri" w:cs="Calibri"/>
        </w:rPr>
      </w:pPr>
      <w:r w:rsidRPr="009C2C92">
        <w:rPr>
          <w:rFonts w:ascii="Calibri" w:hAnsi="Calibri" w:cs="Calibri"/>
        </w:rPr>
        <w:t>Location is to be stable</w:t>
      </w:r>
    </w:p>
    <w:p w14:paraId="4806E85A" w14:textId="77777777" w:rsidR="00E46F51" w:rsidRPr="009C2C92" w:rsidRDefault="00E46F51" w:rsidP="00E46F51">
      <w:pPr>
        <w:numPr>
          <w:ilvl w:val="0"/>
          <w:numId w:val="7"/>
        </w:numPr>
        <w:tabs>
          <w:tab w:val="left" w:pos="1080"/>
        </w:tabs>
        <w:rPr>
          <w:rFonts w:ascii="Calibri" w:hAnsi="Calibri" w:cs="Calibri"/>
        </w:rPr>
      </w:pPr>
      <w:r w:rsidRPr="009C2C92">
        <w:rPr>
          <w:rFonts w:ascii="Calibri" w:hAnsi="Calibri" w:cs="Calibri"/>
        </w:rPr>
        <w:t xml:space="preserve">Evidence of a </w:t>
      </w:r>
      <w:r w:rsidR="00174DDA" w:rsidRPr="009C2C92">
        <w:rPr>
          <w:rFonts w:ascii="Calibri" w:hAnsi="Calibri" w:cs="Calibri"/>
        </w:rPr>
        <w:t>governing body</w:t>
      </w:r>
      <w:r w:rsidRPr="009C2C92">
        <w:rPr>
          <w:rFonts w:ascii="Calibri" w:hAnsi="Calibri" w:cs="Calibri"/>
        </w:rPr>
        <w:t xml:space="preserve"> which meets regularly is to be supplied</w:t>
      </w:r>
      <w:r w:rsidR="00174DDA" w:rsidRPr="009C2C92">
        <w:rPr>
          <w:rFonts w:ascii="Calibri" w:hAnsi="Calibri" w:cs="Calibri"/>
        </w:rPr>
        <w:t>. [Governing body means a group of individuals (as opposed to one individual person) who are duly elected or appointed to manage the member]</w:t>
      </w:r>
    </w:p>
    <w:p w14:paraId="4C0CB0E4" w14:textId="77777777" w:rsidR="00E46F51" w:rsidRPr="009C2C92" w:rsidRDefault="00E46F51" w:rsidP="00E46F51">
      <w:pPr>
        <w:numPr>
          <w:ilvl w:val="0"/>
          <w:numId w:val="7"/>
        </w:numPr>
        <w:tabs>
          <w:tab w:val="left" w:pos="1080"/>
        </w:tabs>
        <w:rPr>
          <w:rFonts w:ascii="Calibri" w:hAnsi="Calibri" w:cs="Calibri"/>
        </w:rPr>
      </w:pPr>
      <w:r w:rsidRPr="009C2C92">
        <w:rPr>
          <w:rFonts w:ascii="Calibri" w:hAnsi="Calibri" w:cs="Calibri"/>
        </w:rPr>
        <w:t>Evidence of legal status is to be supplied (</w:t>
      </w:r>
      <w:proofErr w:type="spellStart"/>
      <w:r w:rsidRPr="009C2C92">
        <w:rPr>
          <w:rFonts w:ascii="Calibri" w:hAnsi="Calibri" w:cs="Calibri"/>
        </w:rPr>
        <w:t>eg</w:t>
      </w:r>
      <w:proofErr w:type="spellEnd"/>
      <w:r w:rsidRPr="009C2C92">
        <w:rPr>
          <w:rFonts w:ascii="Calibri" w:hAnsi="Calibri" w:cs="Calibri"/>
        </w:rPr>
        <w:t xml:space="preserve"> constitution, trust deed)</w:t>
      </w:r>
    </w:p>
    <w:p w14:paraId="1DEAFFC2" w14:textId="77777777" w:rsidR="00E46F51" w:rsidRPr="009C2C92" w:rsidRDefault="00E46F51" w:rsidP="00E46F51">
      <w:pPr>
        <w:numPr>
          <w:ilvl w:val="0"/>
          <w:numId w:val="7"/>
        </w:numPr>
        <w:tabs>
          <w:tab w:val="left" w:pos="1080"/>
        </w:tabs>
        <w:rPr>
          <w:rFonts w:ascii="Calibri" w:hAnsi="Calibri" w:cs="Calibri"/>
        </w:rPr>
      </w:pPr>
      <w:r w:rsidRPr="009C2C92">
        <w:rPr>
          <w:rFonts w:ascii="Calibri" w:hAnsi="Calibri" w:cs="Calibri"/>
        </w:rPr>
        <w:t xml:space="preserve">Financial stability over a </w:t>
      </w:r>
      <w:proofErr w:type="gramStart"/>
      <w:r w:rsidRPr="009C2C92">
        <w:rPr>
          <w:rFonts w:ascii="Calibri" w:hAnsi="Calibri" w:cs="Calibri"/>
        </w:rPr>
        <w:t>three year</w:t>
      </w:r>
      <w:proofErr w:type="gramEnd"/>
      <w:r w:rsidRPr="009C2C92">
        <w:rPr>
          <w:rFonts w:ascii="Calibri" w:hAnsi="Calibri" w:cs="Calibri"/>
        </w:rPr>
        <w:t xml:space="preserve"> period is to be demonstrated.</w:t>
      </w:r>
    </w:p>
    <w:p w14:paraId="5B6282A7" w14:textId="77777777" w:rsidR="00E46F51" w:rsidRPr="009C2C92" w:rsidRDefault="00E46F51" w:rsidP="00E46F51">
      <w:pPr>
        <w:numPr>
          <w:ilvl w:val="0"/>
          <w:numId w:val="7"/>
        </w:numPr>
        <w:tabs>
          <w:tab w:val="left" w:pos="1080"/>
        </w:tabs>
        <w:rPr>
          <w:rFonts w:ascii="Calibri" w:hAnsi="Calibri" w:cs="Calibri"/>
        </w:rPr>
      </w:pPr>
      <w:r w:rsidRPr="009C2C92">
        <w:rPr>
          <w:rFonts w:ascii="Calibri" w:hAnsi="Calibri" w:cs="Calibri"/>
        </w:rPr>
        <w:t>An acceptable safeguarding policy is to be supplied where applicable.</w:t>
      </w:r>
    </w:p>
    <w:p w14:paraId="6D3B1DF4" w14:textId="77777777" w:rsidR="00E46F51" w:rsidRPr="009C2C92" w:rsidRDefault="00E46F51" w:rsidP="00E46F51">
      <w:pPr>
        <w:numPr>
          <w:ilvl w:val="0"/>
          <w:numId w:val="7"/>
        </w:numPr>
        <w:tabs>
          <w:tab w:val="left" w:pos="1080"/>
        </w:tabs>
        <w:rPr>
          <w:rFonts w:ascii="Calibri" w:hAnsi="Calibri" w:cs="Calibri"/>
        </w:rPr>
      </w:pPr>
      <w:r w:rsidRPr="009C2C92">
        <w:rPr>
          <w:rFonts w:ascii="Calibri" w:hAnsi="Calibri" w:cs="Calibri"/>
        </w:rPr>
        <w:t>Members are to have good standing with the local community and with church leaders. Good standing shall be taken to include the absence of practice which would be divisive of existing membership.</w:t>
      </w:r>
    </w:p>
    <w:p w14:paraId="0FF8F8F4" w14:textId="77777777" w:rsidR="00E46F51" w:rsidRPr="009C2C92" w:rsidRDefault="00E46F51" w:rsidP="00E46F51">
      <w:pPr>
        <w:tabs>
          <w:tab w:val="left" w:pos="1080"/>
        </w:tabs>
        <w:ind w:left="2160"/>
        <w:rPr>
          <w:rFonts w:ascii="Calibri" w:hAnsi="Calibri" w:cs="Calibri"/>
          <w:color w:val="00B050"/>
        </w:rPr>
      </w:pPr>
    </w:p>
    <w:p w14:paraId="5D735DEA" w14:textId="77777777" w:rsidR="009A23DC" w:rsidRPr="009C2C92" w:rsidRDefault="009A23DC" w:rsidP="009A23DC">
      <w:pPr>
        <w:tabs>
          <w:tab w:val="left" w:pos="1080"/>
        </w:tabs>
        <w:ind w:left="1800"/>
        <w:rPr>
          <w:rFonts w:ascii="Calibri" w:hAnsi="Calibri" w:cs="Calibri"/>
        </w:rPr>
      </w:pPr>
    </w:p>
    <w:p w14:paraId="2DE6B978" w14:textId="77777777" w:rsidR="002C1816" w:rsidRPr="009C2C92" w:rsidRDefault="009A23DC" w:rsidP="002C1816">
      <w:pPr>
        <w:numPr>
          <w:ilvl w:val="0"/>
          <w:numId w:val="1"/>
        </w:numPr>
        <w:rPr>
          <w:rFonts w:ascii="Calibri" w:hAnsi="Calibri" w:cs="Calibri"/>
          <w:b/>
          <w:sz w:val="28"/>
          <w:szCs w:val="28"/>
        </w:rPr>
      </w:pPr>
      <w:r w:rsidRPr="009C2C92">
        <w:rPr>
          <w:rFonts w:ascii="Calibri" w:hAnsi="Calibri" w:cs="Calibri"/>
          <w:b/>
          <w:sz w:val="28"/>
          <w:szCs w:val="28"/>
        </w:rPr>
        <w:t>Financial Relationship</w:t>
      </w:r>
    </w:p>
    <w:p w14:paraId="0765F3CF" w14:textId="77777777" w:rsidR="009A23DC" w:rsidRPr="009C2C92" w:rsidRDefault="009A23DC" w:rsidP="002C1816">
      <w:pPr>
        <w:tabs>
          <w:tab w:val="left" w:pos="1080"/>
        </w:tabs>
        <w:ind w:left="1620"/>
        <w:rPr>
          <w:rFonts w:ascii="Calibri" w:hAnsi="Calibri" w:cs="Calibri"/>
          <w:b/>
        </w:rPr>
      </w:pPr>
      <w:r w:rsidRPr="009C2C92">
        <w:rPr>
          <w:rFonts w:ascii="Calibri" w:hAnsi="Calibri" w:cs="Calibri"/>
        </w:rPr>
        <w:t>All members</w:t>
      </w:r>
      <w:r w:rsidR="009511EA" w:rsidRPr="009C2C92">
        <w:rPr>
          <w:rFonts w:ascii="Calibri" w:hAnsi="Calibri" w:cs="Calibri"/>
        </w:rPr>
        <w:t xml:space="preserve"> under class 3</w:t>
      </w:r>
      <w:r w:rsidR="003D60C6" w:rsidRPr="009C2C92">
        <w:rPr>
          <w:rFonts w:ascii="Calibri" w:hAnsi="Calibri" w:cs="Calibri"/>
        </w:rPr>
        <w:t xml:space="preserve"> and class 5</w:t>
      </w:r>
      <w:r w:rsidR="009511EA" w:rsidRPr="009C2C92">
        <w:rPr>
          <w:rFonts w:ascii="Calibri" w:hAnsi="Calibri" w:cs="Calibri"/>
        </w:rPr>
        <w:t xml:space="preserve"> membership</w:t>
      </w:r>
      <w:r w:rsidRPr="009C2C92">
        <w:rPr>
          <w:rFonts w:ascii="Calibri" w:hAnsi="Calibri" w:cs="Calibri"/>
        </w:rPr>
        <w:t xml:space="preserve"> agree to support the Mission Partnership financially</w:t>
      </w:r>
      <w:r w:rsidR="009511EA" w:rsidRPr="009C2C92">
        <w:rPr>
          <w:rFonts w:ascii="Calibri" w:hAnsi="Calibri" w:cs="Calibri"/>
        </w:rPr>
        <w:t>.</w:t>
      </w:r>
      <w:r w:rsidRPr="009C2C92">
        <w:rPr>
          <w:rFonts w:ascii="Calibri" w:hAnsi="Calibri" w:cs="Calibri"/>
        </w:rPr>
        <w:t xml:space="preserve"> </w:t>
      </w:r>
      <w:r w:rsidR="009511EA" w:rsidRPr="009C2C92">
        <w:rPr>
          <w:rFonts w:ascii="Calibri" w:hAnsi="Calibri" w:cs="Calibri"/>
        </w:rPr>
        <w:t>The financial commitment is set annually by trustees</w:t>
      </w:r>
      <w:r w:rsidR="003D60C6" w:rsidRPr="009C2C92">
        <w:rPr>
          <w:rFonts w:ascii="Calibri" w:hAnsi="Calibri" w:cs="Calibri"/>
        </w:rPr>
        <w:t>. For class 3, this is</w:t>
      </w:r>
      <w:r w:rsidR="009511EA" w:rsidRPr="009C2C92">
        <w:rPr>
          <w:rFonts w:ascii="Calibri" w:hAnsi="Calibri" w:cs="Calibri"/>
        </w:rPr>
        <w:t xml:space="preserve"> on a capitation basis.</w:t>
      </w:r>
      <w:r w:rsidR="003D60C6" w:rsidRPr="009C2C92">
        <w:rPr>
          <w:rFonts w:ascii="Calibri" w:hAnsi="Calibri" w:cs="Calibri"/>
        </w:rPr>
        <w:t xml:space="preserve"> For class 5, this will be at a flat rate agreed by trust</w:t>
      </w:r>
      <w:r w:rsidR="00B47C13" w:rsidRPr="009C2C92">
        <w:rPr>
          <w:rFonts w:ascii="Calibri" w:hAnsi="Calibri" w:cs="Calibri"/>
        </w:rPr>
        <w:t>ees or by negotiation with trus</w:t>
      </w:r>
      <w:r w:rsidR="003D60C6" w:rsidRPr="009C2C92">
        <w:rPr>
          <w:rFonts w:ascii="Calibri" w:hAnsi="Calibri" w:cs="Calibri"/>
        </w:rPr>
        <w:t>tees.</w:t>
      </w:r>
    </w:p>
    <w:p w14:paraId="6D46FD0D" w14:textId="77777777" w:rsidR="009A23DC" w:rsidRPr="009C2C92" w:rsidRDefault="009A23DC" w:rsidP="009A23DC">
      <w:pPr>
        <w:tabs>
          <w:tab w:val="left" w:pos="1080"/>
        </w:tabs>
        <w:ind w:left="360"/>
        <w:rPr>
          <w:rFonts w:ascii="Calibri" w:hAnsi="Calibri" w:cs="Calibri"/>
        </w:rPr>
      </w:pPr>
    </w:p>
    <w:p w14:paraId="5766C60B" w14:textId="77777777" w:rsidR="009A23DC" w:rsidRPr="009C2C92" w:rsidRDefault="009A23DC" w:rsidP="009A23DC">
      <w:pPr>
        <w:numPr>
          <w:ilvl w:val="0"/>
          <w:numId w:val="1"/>
        </w:numPr>
        <w:rPr>
          <w:rFonts w:ascii="Calibri" w:hAnsi="Calibri" w:cs="Calibri"/>
          <w:b/>
          <w:sz w:val="28"/>
          <w:szCs w:val="28"/>
        </w:rPr>
      </w:pPr>
      <w:r w:rsidRPr="009C2C92">
        <w:rPr>
          <w:rFonts w:ascii="Calibri" w:hAnsi="Calibri" w:cs="Calibri"/>
          <w:b/>
          <w:sz w:val="28"/>
          <w:szCs w:val="28"/>
        </w:rPr>
        <w:t>Process</w:t>
      </w:r>
    </w:p>
    <w:p w14:paraId="1CC88A9C" w14:textId="77777777" w:rsidR="009A23DC" w:rsidRPr="009C2C92" w:rsidRDefault="002C1816" w:rsidP="003D60C6">
      <w:pPr>
        <w:tabs>
          <w:tab w:val="left" w:pos="1080"/>
        </w:tabs>
        <w:ind w:left="1440"/>
        <w:rPr>
          <w:rFonts w:ascii="Calibri" w:hAnsi="Calibri" w:cs="Calibri"/>
        </w:rPr>
      </w:pPr>
      <w:r w:rsidRPr="009C2C92">
        <w:rPr>
          <w:rFonts w:ascii="Calibri" w:hAnsi="Calibri" w:cs="Calibri"/>
        </w:rPr>
        <w:t>App</w:t>
      </w:r>
      <w:r w:rsidR="009A23DC" w:rsidRPr="009C2C92">
        <w:rPr>
          <w:rFonts w:ascii="Calibri" w:hAnsi="Calibri" w:cs="Calibri"/>
        </w:rPr>
        <w:t>lications for membership</w:t>
      </w:r>
      <w:r w:rsidR="003D60C6" w:rsidRPr="009C2C92">
        <w:rPr>
          <w:rFonts w:ascii="Calibri" w:hAnsi="Calibri" w:cs="Calibri"/>
        </w:rPr>
        <w:t xml:space="preserve"> under class 3 and class 5</w:t>
      </w:r>
      <w:r w:rsidR="009A23DC" w:rsidRPr="009C2C92">
        <w:rPr>
          <w:rFonts w:ascii="Calibri" w:hAnsi="Calibri" w:cs="Calibri"/>
        </w:rPr>
        <w:t xml:space="preserve"> will be determined by the following process:</w:t>
      </w:r>
    </w:p>
    <w:p w14:paraId="547A4AC1" w14:textId="77777777" w:rsidR="009A23DC" w:rsidRPr="009C2C92" w:rsidRDefault="009A23DC" w:rsidP="002C1816">
      <w:pPr>
        <w:numPr>
          <w:ilvl w:val="2"/>
          <w:numId w:val="1"/>
        </w:numPr>
        <w:tabs>
          <w:tab w:val="left" w:pos="1080"/>
        </w:tabs>
        <w:rPr>
          <w:rFonts w:ascii="Calibri" w:hAnsi="Calibri" w:cs="Calibri"/>
        </w:rPr>
      </w:pPr>
      <w:r w:rsidRPr="009C2C92">
        <w:rPr>
          <w:rFonts w:ascii="Calibri" w:hAnsi="Calibri" w:cs="Calibri"/>
        </w:rPr>
        <w:t>Informal</w:t>
      </w:r>
      <w:r w:rsidR="002C1816" w:rsidRPr="009C2C92">
        <w:rPr>
          <w:rFonts w:ascii="Calibri" w:hAnsi="Calibri" w:cs="Calibri"/>
        </w:rPr>
        <w:t xml:space="preserve"> meeting(s) with the Director of Ecumenical Mission and one other representative of the Mission Partnership.</w:t>
      </w:r>
    </w:p>
    <w:p w14:paraId="72929DE9" w14:textId="77777777" w:rsidR="009B4768" w:rsidRPr="009C2C92" w:rsidRDefault="009B4768" w:rsidP="002C1816">
      <w:pPr>
        <w:numPr>
          <w:ilvl w:val="2"/>
          <w:numId w:val="1"/>
        </w:numPr>
        <w:tabs>
          <w:tab w:val="left" w:pos="1080"/>
        </w:tabs>
        <w:rPr>
          <w:rFonts w:ascii="Calibri" w:hAnsi="Calibri" w:cs="Calibri"/>
        </w:rPr>
      </w:pPr>
      <w:r w:rsidRPr="009C2C92">
        <w:rPr>
          <w:rFonts w:ascii="Calibri" w:hAnsi="Calibri" w:cs="Calibri"/>
        </w:rPr>
        <w:t>Submission of a formal written application for membership, sponsored by an existing member church.</w:t>
      </w:r>
    </w:p>
    <w:p w14:paraId="7DC0DEA4" w14:textId="77777777" w:rsidR="002C1816" w:rsidRPr="009C2C92" w:rsidRDefault="002C1816" w:rsidP="002C1816">
      <w:pPr>
        <w:numPr>
          <w:ilvl w:val="2"/>
          <w:numId w:val="1"/>
        </w:numPr>
        <w:tabs>
          <w:tab w:val="left" w:pos="1080"/>
        </w:tabs>
        <w:rPr>
          <w:rFonts w:ascii="Calibri" w:hAnsi="Calibri" w:cs="Calibri"/>
        </w:rPr>
      </w:pPr>
      <w:r w:rsidRPr="009C2C92">
        <w:rPr>
          <w:rFonts w:ascii="Calibri" w:hAnsi="Calibri" w:cs="Calibri"/>
        </w:rPr>
        <w:t>Meeting(s) with a scrutiny committee appointed by the Trustees including a formal review of the criteria delineated above.</w:t>
      </w:r>
      <w:r w:rsidR="009B4768" w:rsidRPr="009C2C92">
        <w:rPr>
          <w:rFonts w:ascii="Calibri" w:hAnsi="Calibri" w:cs="Calibri"/>
        </w:rPr>
        <w:t xml:space="preserve"> The scrutiny committee will be composed of members from at least three of the existing member churches.</w:t>
      </w:r>
    </w:p>
    <w:p w14:paraId="6B2A221A" w14:textId="77777777" w:rsidR="002C1816" w:rsidRPr="009C2C92" w:rsidRDefault="002C1816" w:rsidP="002C1816">
      <w:pPr>
        <w:numPr>
          <w:ilvl w:val="2"/>
          <w:numId w:val="1"/>
        </w:numPr>
        <w:tabs>
          <w:tab w:val="left" w:pos="1080"/>
        </w:tabs>
        <w:rPr>
          <w:rFonts w:ascii="Calibri" w:hAnsi="Calibri" w:cs="Calibri"/>
        </w:rPr>
      </w:pPr>
      <w:r w:rsidRPr="009C2C92">
        <w:rPr>
          <w:rFonts w:ascii="Calibri" w:hAnsi="Calibri" w:cs="Calibri"/>
        </w:rPr>
        <w:t>Report and recommendation made by scrutiny committee to the Trustees.</w:t>
      </w:r>
    </w:p>
    <w:p w14:paraId="4A6B2845" w14:textId="77777777" w:rsidR="002C1816" w:rsidRPr="009C2C92" w:rsidRDefault="002C1816" w:rsidP="002C1816">
      <w:pPr>
        <w:numPr>
          <w:ilvl w:val="2"/>
          <w:numId w:val="1"/>
        </w:numPr>
        <w:tabs>
          <w:tab w:val="left" w:pos="1080"/>
        </w:tabs>
        <w:rPr>
          <w:rFonts w:ascii="Calibri" w:hAnsi="Calibri" w:cs="Calibri"/>
        </w:rPr>
      </w:pPr>
      <w:r w:rsidRPr="009C2C92">
        <w:rPr>
          <w:rFonts w:ascii="Calibri" w:hAnsi="Calibri" w:cs="Calibri"/>
        </w:rPr>
        <w:t>Membership established by a vote of not less than 75% of Trustees present and voting.</w:t>
      </w:r>
    </w:p>
    <w:p w14:paraId="0BF4BD68" w14:textId="77777777" w:rsidR="00B36636" w:rsidRPr="009C2C92" w:rsidRDefault="00B36636" w:rsidP="002C1816">
      <w:pPr>
        <w:numPr>
          <w:ilvl w:val="2"/>
          <w:numId w:val="1"/>
        </w:numPr>
        <w:tabs>
          <w:tab w:val="left" w:pos="1080"/>
        </w:tabs>
        <w:rPr>
          <w:rFonts w:ascii="Calibri" w:hAnsi="Calibri" w:cs="Calibri"/>
        </w:rPr>
      </w:pPr>
      <w:r w:rsidRPr="009C2C92">
        <w:rPr>
          <w:rFonts w:ascii="Calibri" w:hAnsi="Calibri" w:cs="Calibri"/>
        </w:rPr>
        <w:t xml:space="preserve">In the event of an application being refused, reasons will be given for the decision within </w:t>
      </w:r>
      <w:r w:rsidR="006470C6" w:rsidRPr="009C2C92">
        <w:rPr>
          <w:rFonts w:ascii="Calibri" w:hAnsi="Calibri" w:cs="Calibri"/>
        </w:rPr>
        <w:t>28</w:t>
      </w:r>
      <w:r w:rsidRPr="009C2C92">
        <w:rPr>
          <w:rFonts w:ascii="Calibri" w:hAnsi="Calibri" w:cs="Calibri"/>
        </w:rPr>
        <w:t xml:space="preserve"> days of the decision being taken and the applicant given the opportunity to appeal against the refusal. Fair consideration will be given to any such appeal. The applicant will be informed of the decision but any decision to confirm the refusal of the application for membership shall be final.</w:t>
      </w:r>
    </w:p>
    <w:p w14:paraId="4712E632" w14:textId="77777777" w:rsidR="003B3710" w:rsidRPr="009C2C92" w:rsidRDefault="003B3710" w:rsidP="003B3710">
      <w:pPr>
        <w:ind w:left="1980"/>
        <w:rPr>
          <w:rFonts w:ascii="Calibri" w:hAnsi="Calibri" w:cs="Calibri"/>
        </w:rPr>
      </w:pPr>
    </w:p>
    <w:p w14:paraId="3B15D478" w14:textId="77777777" w:rsidR="003B3710" w:rsidRPr="009C2C92" w:rsidRDefault="003B3710" w:rsidP="003B3710">
      <w:pPr>
        <w:ind w:left="1980" w:hanging="540"/>
        <w:rPr>
          <w:rFonts w:ascii="Calibri" w:hAnsi="Calibri" w:cs="Calibri"/>
        </w:rPr>
      </w:pPr>
      <w:r w:rsidRPr="009C2C92">
        <w:rPr>
          <w:rFonts w:ascii="Calibri" w:hAnsi="Calibri" w:cs="Calibri"/>
        </w:rPr>
        <w:t>The process will take not less than 6 months and not more than 1 year.</w:t>
      </w:r>
    </w:p>
    <w:p w14:paraId="4F84E44C" w14:textId="77777777" w:rsidR="009D73BF" w:rsidRPr="009C2C92" w:rsidRDefault="009D73BF" w:rsidP="003B3710">
      <w:pPr>
        <w:ind w:left="1980" w:hanging="540"/>
        <w:rPr>
          <w:rFonts w:ascii="Calibri" w:hAnsi="Calibri" w:cs="Calibri"/>
        </w:rPr>
      </w:pPr>
    </w:p>
    <w:p w14:paraId="3837163F" w14:textId="77777777" w:rsidR="00F826D5" w:rsidRPr="009C2C92" w:rsidRDefault="009D73BF" w:rsidP="00F826D5">
      <w:pPr>
        <w:numPr>
          <w:ilvl w:val="0"/>
          <w:numId w:val="1"/>
        </w:numPr>
        <w:rPr>
          <w:rFonts w:ascii="Calibri" w:hAnsi="Calibri" w:cs="Calibri"/>
          <w:b/>
          <w:sz w:val="28"/>
          <w:szCs w:val="28"/>
        </w:rPr>
      </w:pPr>
      <w:r w:rsidRPr="009C2C92">
        <w:rPr>
          <w:rFonts w:ascii="Calibri" w:hAnsi="Calibri" w:cs="Calibri"/>
          <w:b/>
          <w:sz w:val="28"/>
          <w:szCs w:val="28"/>
        </w:rPr>
        <w:t>Withdrawal of membership Status</w:t>
      </w:r>
    </w:p>
    <w:p w14:paraId="345D322C" w14:textId="77777777" w:rsidR="009D73BF" w:rsidRPr="009C2C92" w:rsidRDefault="009D73BF" w:rsidP="00575B74">
      <w:pPr>
        <w:ind w:left="1440" w:hanging="360"/>
        <w:rPr>
          <w:rFonts w:ascii="Calibri" w:hAnsi="Calibri" w:cs="Calibri"/>
        </w:rPr>
      </w:pPr>
      <w:r w:rsidRPr="009C2C92">
        <w:rPr>
          <w:rFonts w:ascii="Calibri" w:hAnsi="Calibri" w:cs="Calibri"/>
        </w:rPr>
        <w:tab/>
        <w:t>If any member at any stage is perceived to fail to fulfil the membership requirements,</w:t>
      </w:r>
      <w:r w:rsidR="00F826D5" w:rsidRPr="009C2C92">
        <w:rPr>
          <w:rFonts w:ascii="Calibri" w:hAnsi="Calibri" w:cs="Calibri"/>
        </w:rPr>
        <w:t xml:space="preserve"> the scrutiny committee will investigate and make a report to the Trustees as </w:t>
      </w:r>
      <w:r w:rsidR="00F826D5" w:rsidRPr="009C2C92">
        <w:rPr>
          <w:rFonts w:ascii="Calibri" w:hAnsi="Calibri" w:cs="Calibri"/>
        </w:rPr>
        <w:lastRenderedPageBreak/>
        <w:t xml:space="preserve">delineated under 6 iv above. </w:t>
      </w:r>
      <w:r w:rsidR="00B36636" w:rsidRPr="009C2C92">
        <w:rPr>
          <w:rFonts w:ascii="Calibri" w:hAnsi="Calibri" w:cs="Calibri"/>
        </w:rPr>
        <w:t>The Trustees will follow the procedure laid out in the constitution.</w:t>
      </w:r>
      <w:r w:rsidR="00887B5D" w:rsidRPr="009C2C92">
        <w:rPr>
          <w:rFonts w:ascii="Calibri" w:hAnsi="Calibri" w:cs="Calibri"/>
        </w:rPr>
        <w:t xml:space="preserve"> </w:t>
      </w:r>
      <w:r w:rsidR="00F826D5" w:rsidRPr="009C2C92">
        <w:rPr>
          <w:rFonts w:ascii="Calibri" w:hAnsi="Calibri" w:cs="Calibri"/>
        </w:rPr>
        <w:t>If membership</w:t>
      </w:r>
      <w:r w:rsidR="00575B74" w:rsidRPr="009C2C92">
        <w:rPr>
          <w:rFonts w:ascii="Calibri" w:hAnsi="Calibri" w:cs="Calibri"/>
        </w:rPr>
        <w:t xml:space="preserve"> status is withdrawn, re-application for membership can be made according to 6 above only after a period of one year.</w:t>
      </w:r>
    </w:p>
    <w:p w14:paraId="765AA02B" w14:textId="77777777" w:rsidR="00AA4BEE" w:rsidRPr="009C2C92" w:rsidRDefault="00AA4BEE" w:rsidP="00AA4BEE">
      <w:pPr>
        <w:tabs>
          <w:tab w:val="left" w:pos="1440"/>
        </w:tabs>
        <w:ind w:left="360"/>
        <w:rPr>
          <w:rFonts w:ascii="Calibri" w:hAnsi="Calibri" w:cs="Calibri"/>
        </w:rPr>
      </w:pPr>
    </w:p>
    <w:p w14:paraId="0DBF77D4" w14:textId="77777777" w:rsidR="009D73BF" w:rsidRPr="009C2C92" w:rsidRDefault="00837A69" w:rsidP="00837A69">
      <w:pPr>
        <w:rPr>
          <w:rFonts w:ascii="Calibri" w:hAnsi="Calibri" w:cs="Calibri"/>
        </w:rPr>
      </w:pPr>
      <w:r w:rsidRPr="009C2C92">
        <w:rPr>
          <w:rFonts w:ascii="Calibri" w:hAnsi="Calibri" w:cs="Calibri"/>
        </w:rPr>
        <w:t>12</w:t>
      </w:r>
      <w:r w:rsidRPr="009C2C92">
        <w:rPr>
          <w:rFonts w:ascii="Calibri" w:hAnsi="Calibri" w:cs="Calibri"/>
          <w:vertAlign w:val="superscript"/>
        </w:rPr>
        <w:t>th</w:t>
      </w:r>
      <w:r w:rsidRPr="009C2C92">
        <w:rPr>
          <w:rFonts w:ascii="Calibri" w:hAnsi="Calibri" w:cs="Calibri"/>
        </w:rPr>
        <w:t xml:space="preserve"> May </w:t>
      </w:r>
      <w:r w:rsidR="003D60C6" w:rsidRPr="009C2C92">
        <w:rPr>
          <w:rFonts w:ascii="Calibri" w:hAnsi="Calibri" w:cs="Calibri"/>
        </w:rPr>
        <w:t>2014</w:t>
      </w:r>
    </w:p>
    <w:p w14:paraId="0564AA34" w14:textId="77777777" w:rsidR="002867BE" w:rsidRPr="009C2C92" w:rsidRDefault="002867BE" w:rsidP="002867BE">
      <w:pPr>
        <w:ind w:left="360"/>
        <w:rPr>
          <w:rFonts w:ascii="Calibri" w:hAnsi="Calibri" w:cs="Calibri"/>
          <w:color w:val="0000FF"/>
        </w:rPr>
      </w:pPr>
    </w:p>
    <w:sectPr w:rsidR="002867BE" w:rsidRPr="009C2C92" w:rsidSect="002C1816">
      <w:pgSz w:w="12240" w:h="15840"/>
      <w:pgMar w:top="1134" w:right="124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16802"/>
    <w:multiLevelType w:val="multilevel"/>
    <w:tmpl w:val="451CB83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A576723"/>
    <w:multiLevelType w:val="hybridMultilevel"/>
    <w:tmpl w:val="06A2B2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67D69BB"/>
    <w:multiLevelType w:val="hybridMultilevel"/>
    <w:tmpl w:val="EDFA3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9808A3"/>
    <w:multiLevelType w:val="multilevel"/>
    <w:tmpl w:val="06A2B24C"/>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620063F6"/>
    <w:multiLevelType w:val="hybridMultilevel"/>
    <w:tmpl w:val="3BA0D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657A42"/>
    <w:multiLevelType w:val="hybridMultilevel"/>
    <w:tmpl w:val="E4648F24"/>
    <w:lvl w:ilvl="0" w:tplc="C05032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EF67E5"/>
    <w:multiLevelType w:val="hybridMultilevel"/>
    <w:tmpl w:val="3938A0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76"/>
    <w:rsid w:val="00134200"/>
    <w:rsid w:val="00174DDA"/>
    <w:rsid w:val="001B6A3F"/>
    <w:rsid w:val="00220F15"/>
    <w:rsid w:val="002867BE"/>
    <w:rsid w:val="002B47F1"/>
    <w:rsid w:val="002C1816"/>
    <w:rsid w:val="002D197C"/>
    <w:rsid w:val="00320344"/>
    <w:rsid w:val="003456B2"/>
    <w:rsid w:val="003B3710"/>
    <w:rsid w:val="003D60C6"/>
    <w:rsid w:val="003E5D45"/>
    <w:rsid w:val="00506046"/>
    <w:rsid w:val="00517C8B"/>
    <w:rsid w:val="00554B3A"/>
    <w:rsid w:val="00575B74"/>
    <w:rsid w:val="005D1559"/>
    <w:rsid w:val="006470C6"/>
    <w:rsid w:val="00666DAA"/>
    <w:rsid w:val="007604C2"/>
    <w:rsid w:val="00837A69"/>
    <w:rsid w:val="00887B5D"/>
    <w:rsid w:val="00894B4C"/>
    <w:rsid w:val="009511EA"/>
    <w:rsid w:val="009A23DC"/>
    <w:rsid w:val="009B4768"/>
    <w:rsid w:val="009C2C92"/>
    <w:rsid w:val="009D73BF"/>
    <w:rsid w:val="00AA4BEE"/>
    <w:rsid w:val="00B36636"/>
    <w:rsid w:val="00B47C13"/>
    <w:rsid w:val="00C42E76"/>
    <w:rsid w:val="00CE11C5"/>
    <w:rsid w:val="00D3586E"/>
    <w:rsid w:val="00E30DD3"/>
    <w:rsid w:val="00E46F51"/>
    <w:rsid w:val="00EA0831"/>
    <w:rsid w:val="00EA1DAF"/>
    <w:rsid w:val="00F132B5"/>
    <w:rsid w:val="00F82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0365C"/>
  <w15:docId w15:val="{022BB167-CB89-43A3-9187-80D2F5F0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DA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1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2BD961FAE994C808B941C157774D1" ma:contentTypeVersion="12" ma:contentTypeDescription="Create a new document." ma:contentTypeScope="" ma:versionID="16f1c018e3699bbf3f9507b534716232">
  <xsd:schema xmlns:xsd="http://www.w3.org/2001/XMLSchema" xmlns:xs="http://www.w3.org/2001/XMLSchema" xmlns:p="http://schemas.microsoft.com/office/2006/metadata/properties" xmlns:ns2="dda71c1d-9d74-4373-b485-0515169878dd" xmlns:ns3="57edf9b2-0970-4c80-9482-f9a8a09b0a60" targetNamespace="http://schemas.microsoft.com/office/2006/metadata/properties" ma:root="true" ma:fieldsID="745213ca84a4818100c8cd750abf7dec" ns2:_="" ns3:_="">
    <xsd:import namespace="dda71c1d-9d74-4373-b485-0515169878dd"/>
    <xsd:import namespace="57edf9b2-0970-4c80-9482-f9a8a09b0a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df9b2-0970-4c80-9482-f9a8a09b0a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C8B7A-EC6A-4BF4-8AB9-4EF2EE864EE5}"/>
</file>

<file path=customXml/itemProps2.xml><?xml version="1.0" encoding="utf-8"?>
<ds:datastoreItem xmlns:ds="http://schemas.openxmlformats.org/officeDocument/2006/customXml" ds:itemID="{A2979E35-8A41-4AAD-A4D6-79BA332C65E5}"/>
</file>

<file path=customXml/itemProps3.xml><?xml version="1.0" encoding="utf-8"?>
<ds:datastoreItem xmlns:ds="http://schemas.openxmlformats.org/officeDocument/2006/customXml" ds:itemID="{BCB517D0-7C2D-451D-8B4E-136ABBD41751}"/>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Membership of Mission Partnership</vt:lpstr>
    </vt:vector>
  </TitlesOfParts>
  <Company>Mission Partnership</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of Mission Partnership</dc:title>
  <dc:creator>Penny</dc:creator>
  <cp:lastModifiedBy>Lorraine Shannon</cp:lastModifiedBy>
  <cp:revision>2</cp:revision>
  <cp:lastPrinted>2012-09-25T11:36:00Z</cp:lastPrinted>
  <dcterms:created xsi:type="dcterms:W3CDTF">2021-02-08T12:38:00Z</dcterms:created>
  <dcterms:modified xsi:type="dcterms:W3CDTF">2021-02-08T12:38:00Z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0x010100DC32BD961FAE994C808B941C157774D1</vt:lpwstr>
  </property>
</Properties>
</file>