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1" w:rsidRDefault="001C1FE6" w:rsidP="006E0EA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pict w14:anchorId="58F05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83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6E0EA2">
        <w:rPr>
          <w:rFonts w:ascii="Tahoma" w:hAnsi="Tahoma" w:cs="Tahoma"/>
          <w:b/>
          <w:bCs/>
        </w:rPr>
        <w:t xml:space="preserve"> </w:t>
      </w:r>
      <w:proofErr w:type="gramStart"/>
      <w:r w:rsidR="006E0EA2">
        <w:rPr>
          <w:rFonts w:ascii="Tahoma" w:hAnsi="Tahoma" w:cs="Tahoma"/>
        </w:rPr>
        <w:t>has</w:t>
      </w:r>
      <w:proofErr w:type="gramEnd"/>
      <w:r w:rsidR="006E0EA2">
        <w:rPr>
          <w:rFonts w:ascii="Tahoma" w:hAnsi="Tahoma" w:cs="Tahoma"/>
        </w:rPr>
        <w:t xml:space="preserve"> a vacancy for the </w:t>
      </w:r>
    </w:p>
    <w:p w:rsidR="0055087C" w:rsidRDefault="0055087C">
      <w:pPr>
        <w:rPr>
          <w:rFonts w:ascii="Tahoma" w:hAnsi="Tahoma" w:cs="Tahoma"/>
          <w:b/>
          <w:bCs/>
        </w:rPr>
      </w:pPr>
    </w:p>
    <w:p w:rsidR="00083FE9" w:rsidRDefault="00C3281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COUNTY ECUMENICAL OFFICER</w:t>
      </w:r>
      <w:r w:rsidR="008F3C8D">
        <w:rPr>
          <w:rFonts w:ascii="Tahoma" w:hAnsi="Tahoma" w:cs="Tahoma"/>
          <w:b/>
          <w:bCs/>
        </w:rPr>
        <w:t xml:space="preserve"> </w:t>
      </w:r>
    </w:p>
    <w:p w:rsidR="00C32811" w:rsidRDefault="002A582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(£10,560</w:t>
      </w:r>
      <w:r w:rsidR="00083FE9">
        <w:rPr>
          <w:rFonts w:ascii="Tahoma" w:hAnsi="Tahoma" w:cs="Tahoma"/>
          <w:b/>
          <w:bCs/>
        </w:rPr>
        <w:t xml:space="preserve"> pa</w:t>
      </w:r>
      <w:r>
        <w:rPr>
          <w:rFonts w:ascii="Tahoma" w:hAnsi="Tahoma" w:cs="Tahoma"/>
          <w:b/>
          <w:bCs/>
        </w:rPr>
        <w:t xml:space="preserve"> </w:t>
      </w:r>
      <w:r w:rsidR="007511C0">
        <w:rPr>
          <w:rFonts w:ascii="Tahoma" w:hAnsi="Tahoma" w:cs="Tahoma"/>
          <w:b/>
          <w:bCs/>
        </w:rPr>
        <w:t>for 16 hours per week</w:t>
      </w:r>
      <w:r w:rsidR="00083FE9">
        <w:rPr>
          <w:rFonts w:ascii="Tahoma" w:hAnsi="Tahoma" w:cs="Tahoma"/>
          <w:b/>
          <w:bCs/>
        </w:rPr>
        <w:t xml:space="preserve">, </w:t>
      </w:r>
      <w:proofErr w:type="spellStart"/>
      <w:proofErr w:type="gramStart"/>
      <w:r w:rsidR="00083FE9" w:rsidRPr="000E24FC">
        <w:rPr>
          <w:rFonts w:ascii="Tahoma" w:hAnsi="Tahoma" w:cs="Tahoma"/>
          <w:bCs/>
        </w:rPr>
        <w:t>inc</w:t>
      </w:r>
      <w:proofErr w:type="spellEnd"/>
      <w:proofErr w:type="gramEnd"/>
      <w:r w:rsidR="00083FE9" w:rsidRPr="000E24FC">
        <w:rPr>
          <w:rFonts w:ascii="Tahoma" w:hAnsi="Tahoma" w:cs="Tahoma"/>
          <w:bCs/>
        </w:rPr>
        <w:t xml:space="preserve"> some evening &amp; weekend work</w:t>
      </w:r>
      <w:r w:rsidR="008F3C8D">
        <w:rPr>
          <w:rFonts w:ascii="Tahoma" w:hAnsi="Tahoma" w:cs="Tahoma"/>
          <w:b/>
          <w:bCs/>
        </w:rPr>
        <w:t>)</w:t>
      </w:r>
    </w:p>
    <w:p w:rsidR="00B93DCB" w:rsidRDefault="00B93DCB">
      <w:pPr>
        <w:rPr>
          <w:rFonts w:ascii="Tahoma" w:hAnsi="Tahoma" w:cs="Tahoma"/>
        </w:rPr>
      </w:pPr>
    </w:p>
    <w:p w:rsidR="006E0EA2" w:rsidRDefault="00B93D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Churches Together in Devon </w:t>
      </w:r>
      <w:r w:rsidR="009902AF">
        <w:rPr>
          <w:rFonts w:ascii="Tahoma" w:hAnsi="Tahoma" w:cs="Tahoma"/>
        </w:rPr>
        <w:t xml:space="preserve">(charity number </w:t>
      </w:r>
      <w:r w:rsidR="009902AF" w:rsidRPr="003E7E81">
        <w:rPr>
          <w:rFonts w:ascii="Tahoma" w:hAnsi="Tahoma" w:cs="Tahoma"/>
          <w:lang w:val="en"/>
        </w:rPr>
        <w:t>1126079</w:t>
      </w:r>
      <w:r w:rsidR="006E0EA2">
        <w:rPr>
          <w:rFonts w:ascii="Tahoma" w:hAnsi="Tahoma" w:cs="Tahoma"/>
        </w:rPr>
        <w:t xml:space="preserve">) </w:t>
      </w:r>
      <w:r w:rsidR="00F032A0">
        <w:rPr>
          <w:rFonts w:ascii="Tahoma" w:hAnsi="Tahoma" w:cs="Tahoma"/>
        </w:rPr>
        <w:t>encourages and supports churches in co-operation and visible expression of Christian unity,</w:t>
      </w:r>
      <w:r w:rsidR="006E0EA2">
        <w:rPr>
          <w:rFonts w:ascii="Tahoma" w:hAnsi="Tahoma" w:cs="Tahoma"/>
        </w:rPr>
        <w:t xml:space="preserve"> in the area covered by Devon County Council and Plymouth and Torbay Councils. </w:t>
      </w:r>
      <w:r w:rsidR="003252A7">
        <w:rPr>
          <w:rFonts w:ascii="Tahoma" w:hAnsi="Tahoma" w:cs="Tahoma"/>
        </w:rPr>
        <w:t xml:space="preserve"> It is at an exciting stage in renewing the way it works with church leaders, local groups and wider networks. </w:t>
      </w:r>
      <w:r w:rsidR="006E0EA2" w:rsidRPr="005952C2">
        <w:rPr>
          <w:rFonts w:ascii="Tahoma" w:hAnsi="Tahoma" w:cs="Tahoma"/>
        </w:rPr>
        <w:t>The County Ecumenical Officer</w:t>
      </w:r>
      <w:r w:rsidR="006E0EA2">
        <w:rPr>
          <w:rFonts w:ascii="Tahoma" w:hAnsi="Tahoma" w:cs="Tahoma"/>
        </w:rPr>
        <w:t xml:space="preserve"> (CEO)</w:t>
      </w:r>
      <w:r w:rsidR="006E0EA2" w:rsidRPr="005952C2">
        <w:rPr>
          <w:rFonts w:ascii="Tahoma" w:hAnsi="Tahoma" w:cs="Tahoma"/>
        </w:rPr>
        <w:t xml:space="preserve"> </w:t>
      </w:r>
      <w:r w:rsidR="006E0EA2">
        <w:rPr>
          <w:rFonts w:ascii="Tahoma" w:hAnsi="Tahoma" w:cs="Tahoma"/>
        </w:rPr>
        <w:t>is the executive o</w:t>
      </w:r>
      <w:r w:rsidR="006E0EA2" w:rsidRPr="00136858">
        <w:rPr>
          <w:rFonts w:ascii="Tahoma" w:hAnsi="Tahoma" w:cs="Tahoma"/>
        </w:rPr>
        <w:t>fficer</w:t>
      </w:r>
      <w:r w:rsidR="006E0EA2">
        <w:rPr>
          <w:rFonts w:ascii="Tahoma" w:hAnsi="Tahoma" w:cs="Tahoma"/>
        </w:rPr>
        <w:t xml:space="preserve">, accountable to, and administering the charity on behalf of, the Trustees. </w:t>
      </w:r>
    </w:p>
    <w:p w:rsidR="006E0EA2" w:rsidRDefault="006E0EA2">
      <w:pPr>
        <w:rPr>
          <w:rFonts w:ascii="Tahoma" w:hAnsi="Tahoma" w:cs="Tahoma"/>
        </w:rPr>
      </w:pPr>
    </w:p>
    <w:p w:rsidR="002E22C1" w:rsidRPr="000E24FC" w:rsidRDefault="002E22C1" w:rsidP="002E22C1">
      <w:pPr>
        <w:rPr>
          <w:rFonts w:ascii="Tahoma" w:hAnsi="Tahoma" w:cs="Tahoma"/>
          <w:b/>
        </w:rPr>
      </w:pPr>
      <w:r w:rsidRPr="000E24FC">
        <w:rPr>
          <w:rFonts w:ascii="Tahoma" w:hAnsi="Tahoma" w:cs="Tahoma"/>
          <w:b/>
        </w:rPr>
        <w:t>Closing date for applications:  6</w:t>
      </w:r>
      <w:r w:rsidRPr="000E24FC">
        <w:rPr>
          <w:rFonts w:ascii="Tahoma" w:hAnsi="Tahoma" w:cs="Tahoma"/>
          <w:b/>
          <w:vertAlign w:val="superscript"/>
        </w:rPr>
        <w:t>th</w:t>
      </w:r>
      <w:r w:rsidRPr="000E24FC">
        <w:rPr>
          <w:rFonts w:ascii="Tahoma" w:hAnsi="Tahoma" w:cs="Tahoma"/>
          <w:b/>
        </w:rPr>
        <w:t xml:space="preserve"> January 2014</w:t>
      </w:r>
    </w:p>
    <w:p w:rsidR="002E22C1" w:rsidRPr="000E24FC" w:rsidRDefault="002E22C1" w:rsidP="002E22C1">
      <w:pPr>
        <w:rPr>
          <w:rFonts w:ascii="Tahoma" w:hAnsi="Tahoma" w:cs="Tahoma"/>
          <w:b/>
        </w:rPr>
      </w:pPr>
      <w:r w:rsidRPr="000E24FC">
        <w:rPr>
          <w:rFonts w:ascii="Tahoma" w:hAnsi="Tahoma" w:cs="Tahoma"/>
          <w:b/>
        </w:rPr>
        <w:t>Interviews will be held in Exeter on 20</w:t>
      </w:r>
      <w:r w:rsidRPr="000E24FC">
        <w:rPr>
          <w:rFonts w:ascii="Tahoma" w:hAnsi="Tahoma" w:cs="Tahoma"/>
          <w:b/>
          <w:vertAlign w:val="superscript"/>
        </w:rPr>
        <w:t>th</w:t>
      </w:r>
      <w:r w:rsidRPr="000E24FC">
        <w:rPr>
          <w:rFonts w:ascii="Tahoma" w:hAnsi="Tahoma" w:cs="Tahoma"/>
          <w:b/>
        </w:rPr>
        <w:t xml:space="preserve"> January 2014.</w:t>
      </w:r>
    </w:p>
    <w:p w:rsidR="002E22C1" w:rsidRDefault="002E22C1">
      <w:pPr>
        <w:rPr>
          <w:rFonts w:ascii="Tahoma" w:hAnsi="Tahoma" w:cs="Tahoma"/>
        </w:rPr>
      </w:pPr>
    </w:p>
    <w:p w:rsidR="00C32811" w:rsidRDefault="008F3C8D">
      <w:pPr>
        <w:rPr>
          <w:rFonts w:ascii="Tahoma" w:hAnsi="Tahoma" w:cs="Tahoma"/>
        </w:rPr>
      </w:pPr>
      <w:r>
        <w:rPr>
          <w:rFonts w:ascii="Tahoma" w:hAnsi="Tahoma" w:cs="Tahoma"/>
        </w:rPr>
        <w:t>The CEO’s main tasks are to:</w:t>
      </w:r>
    </w:p>
    <w:p w:rsidR="00C32811" w:rsidRDefault="003252A7" w:rsidP="00C328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promote local expressions of Christian unity</w:t>
      </w:r>
      <w:r w:rsidR="00C32811">
        <w:rPr>
          <w:rFonts w:ascii="Tahoma" w:hAnsi="Tahoma" w:cs="Tahoma"/>
        </w:rPr>
        <w:t>;</w:t>
      </w:r>
    </w:p>
    <w:p w:rsidR="00C32811" w:rsidRDefault="003252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nurture missional networks</w:t>
      </w:r>
      <w:r w:rsidR="00C32811">
        <w:rPr>
          <w:rFonts w:ascii="Tahoma" w:hAnsi="Tahoma" w:cs="Tahoma"/>
        </w:rPr>
        <w:t>;</w:t>
      </w:r>
    </w:p>
    <w:p w:rsidR="00C32811" w:rsidRDefault="003252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support local ecumenical partnerships</w:t>
      </w:r>
      <w:r w:rsidR="00C32811">
        <w:rPr>
          <w:rFonts w:ascii="Tahoma" w:hAnsi="Tahoma" w:cs="Tahoma"/>
        </w:rPr>
        <w:t>;</w:t>
      </w:r>
    </w:p>
    <w:p w:rsidR="003252A7" w:rsidRDefault="003252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enable communication between churches across the area;</w:t>
      </w:r>
    </w:p>
    <w:p w:rsidR="002A5D24" w:rsidRDefault="002A5D24" w:rsidP="002A5D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administer the charity, including a secretarial role;</w:t>
      </w:r>
    </w:p>
    <w:p w:rsidR="003252A7" w:rsidRDefault="003252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liaise with national ecumenical bodies; and</w:t>
      </w:r>
    </w:p>
    <w:p w:rsidR="00C32811" w:rsidRDefault="003252A7" w:rsidP="000E24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0E24FC">
        <w:rPr>
          <w:rFonts w:ascii="Tahoma" w:hAnsi="Tahoma" w:cs="Tahoma"/>
        </w:rPr>
        <w:t>contribute to organisational development</w:t>
      </w:r>
      <w:r w:rsidR="00B4457D">
        <w:rPr>
          <w:rFonts w:ascii="Tahoma" w:hAnsi="Tahoma" w:cs="Tahoma"/>
        </w:rPr>
        <w:t>.</w:t>
      </w:r>
    </w:p>
    <w:p w:rsidR="000E24FC" w:rsidRPr="000E24FC" w:rsidRDefault="000E24FC" w:rsidP="000E24FC">
      <w:pPr>
        <w:ind w:left="360"/>
        <w:rPr>
          <w:rFonts w:ascii="Tahoma" w:hAnsi="Tahoma" w:cs="Tahoma"/>
        </w:rPr>
      </w:pPr>
    </w:p>
    <w:p w:rsidR="00C32811" w:rsidRDefault="008F3C8D">
      <w:pPr>
        <w:rPr>
          <w:rFonts w:ascii="Tahoma" w:hAnsi="Tahoma" w:cs="Tahoma"/>
        </w:rPr>
      </w:pPr>
      <w:r>
        <w:rPr>
          <w:rFonts w:ascii="Tahoma" w:hAnsi="Tahoma" w:cs="Tahoma"/>
        </w:rPr>
        <w:t>The successful applicant</w:t>
      </w:r>
      <w:r w:rsidR="00DF37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 be</w:t>
      </w:r>
      <w:r w:rsidR="00831CA1">
        <w:rPr>
          <w:rFonts w:ascii="Tahoma" w:hAnsi="Tahoma" w:cs="Tahoma"/>
        </w:rPr>
        <w:t xml:space="preserve"> a Christian (lay or ordained) who is</w:t>
      </w:r>
      <w:r>
        <w:rPr>
          <w:rFonts w:ascii="Tahoma" w:hAnsi="Tahoma" w:cs="Tahoma"/>
        </w:rPr>
        <w:t>:</w:t>
      </w:r>
    </w:p>
    <w:p w:rsidR="00C32811" w:rsidRDefault="00C328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enthu</w:t>
      </w:r>
      <w:bookmarkStart w:id="0" w:name="_GoBack"/>
      <w:bookmarkEnd w:id="0"/>
      <w:r>
        <w:rPr>
          <w:rFonts w:ascii="Tahoma" w:hAnsi="Tahoma" w:cs="Tahoma"/>
        </w:rPr>
        <w:t>siastic to encourage and facilitate Christians working together;</w:t>
      </w:r>
    </w:p>
    <w:p w:rsidR="00DF37FC" w:rsidRDefault="00DF37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familiar with the ways in which churches cooperate in mission;</w:t>
      </w:r>
    </w:p>
    <w:p w:rsidR="00DF37FC" w:rsidRDefault="00DF37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 competent administrator</w:t>
      </w:r>
      <w:r w:rsidR="00AC4E93">
        <w:rPr>
          <w:rFonts w:ascii="Tahoma" w:hAnsi="Tahoma" w:cs="Tahoma"/>
        </w:rPr>
        <w:t xml:space="preserve"> with experience of using IT</w:t>
      </w:r>
      <w:r>
        <w:rPr>
          <w:rFonts w:ascii="Tahoma" w:hAnsi="Tahoma" w:cs="Tahoma"/>
        </w:rPr>
        <w:t>;</w:t>
      </w:r>
    </w:p>
    <w:p w:rsidR="00DF37FC" w:rsidRDefault="00DF37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at ease working with people of different traditions;</w:t>
      </w:r>
    </w:p>
    <w:p w:rsidR="00DF37FC" w:rsidRDefault="00DF37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an effective and creative communicator;</w:t>
      </w:r>
    </w:p>
    <w:p w:rsidR="008F3C8D" w:rsidRDefault="00DF37FC" w:rsidP="008F3C8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able to plan their own time and coordinate the work of others;</w:t>
      </w:r>
    </w:p>
    <w:p w:rsidR="00DF37FC" w:rsidRDefault="007511C0" w:rsidP="008F3C8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collaborative problem solver.</w:t>
      </w:r>
      <w:r w:rsidR="00DF37FC">
        <w:rPr>
          <w:rFonts w:ascii="Tahoma" w:hAnsi="Tahoma" w:cs="Tahoma"/>
        </w:rPr>
        <w:t xml:space="preserve"> </w:t>
      </w:r>
    </w:p>
    <w:p w:rsidR="00C32811" w:rsidRDefault="00C32811">
      <w:pPr>
        <w:rPr>
          <w:rFonts w:ascii="Tahoma" w:hAnsi="Tahoma" w:cs="Tahoma"/>
        </w:rPr>
      </w:pPr>
    </w:p>
    <w:p w:rsidR="0055087C" w:rsidRDefault="001C1FE6" w:rsidP="005508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post is home based, but involves travel within Devon and to national and regional events. It requires some flexibility of working hours, including occasional evening and weekend meetings. </w:t>
      </w:r>
      <w:r w:rsidR="002A5D24">
        <w:rPr>
          <w:rFonts w:ascii="Tahoma" w:hAnsi="Tahoma" w:cs="Tahoma"/>
        </w:rPr>
        <w:t xml:space="preserve">The appointment is subject to a </w:t>
      </w:r>
      <w:r>
        <w:rPr>
          <w:rFonts w:ascii="Tahoma" w:hAnsi="Tahoma" w:cs="Tahoma"/>
        </w:rPr>
        <w:t>six</w:t>
      </w:r>
      <w:r w:rsidR="002A5D24">
        <w:rPr>
          <w:rFonts w:ascii="Tahoma" w:hAnsi="Tahoma" w:cs="Tahoma"/>
        </w:rPr>
        <w:t xml:space="preserve"> months probationary period. </w:t>
      </w:r>
      <w:r>
        <w:rPr>
          <w:rFonts w:ascii="Tahoma" w:hAnsi="Tahoma" w:cs="Tahoma"/>
        </w:rPr>
        <w:t xml:space="preserve">While it </w:t>
      </w:r>
      <w:r w:rsidR="002A5D24">
        <w:rPr>
          <w:rFonts w:ascii="Tahoma" w:hAnsi="Tahoma" w:cs="Tahoma"/>
        </w:rPr>
        <w:t>is not a fixed term appointment, continuation of the post depend</w:t>
      </w:r>
      <w:r>
        <w:rPr>
          <w:rFonts w:ascii="Tahoma" w:hAnsi="Tahoma" w:cs="Tahoma"/>
        </w:rPr>
        <w:t>s</w:t>
      </w:r>
      <w:r w:rsidR="002A5D24">
        <w:rPr>
          <w:rFonts w:ascii="Tahoma" w:hAnsi="Tahoma" w:cs="Tahoma"/>
        </w:rPr>
        <w:t xml:space="preserve"> on financial support from member churches. </w:t>
      </w:r>
      <w:r>
        <w:rPr>
          <w:rFonts w:ascii="Tahoma" w:hAnsi="Tahoma" w:cs="Tahoma"/>
        </w:rPr>
        <w:t>The</w:t>
      </w:r>
      <w:r w:rsidR="002A5D24">
        <w:rPr>
          <w:rFonts w:ascii="Tahoma" w:hAnsi="Tahoma" w:cs="Tahoma"/>
        </w:rPr>
        <w:t xml:space="preserve"> trustees expect </w:t>
      </w:r>
      <w:r>
        <w:rPr>
          <w:rFonts w:ascii="Tahoma" w:hAnsi="Tahoma" w:cs="Tahoma"/>
        </w:rPr>
        <w:t>this</w:t>
      </w:r>
      <w:r w:rsidR="002A5D24">
        <w:rPr>
          <w:rFonts w:ascii="Tahoma" w:hAnsi="Tahoma" w:cs="Tahoma"/>
        </w:rPr>
        <w:t xml:space="preserve"> to be available for at least three years</w:t>
      </w:r>
      <w:r w:rsidR="007511C0">
        <w:rPr>
          <w:rFonts w:ascii="Tahoma" w:hAnsi="Tahoma" w:cs="Tahoma"/>
        </w:rPr>
        <w:t>.</w:t>
      </w:r>
      <w:r w:rsidR="00627A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Pension arrangements are negotiable. </w:t>
      </w:r>
    </w:p>
    <w:p w:rsidR="001C7DA1" w:rsidRDefault="00B447AE">
      <w:pPr>
        <w:rPr>
          <w:rFonts w:ascii="Tahoma" w:hAnsi="Tahoma" w:cs="Tahoma"/>
          <w:b/>
        </w:rPr>
      </w:pPr>
      <w:r w:rsidRPr="002E22C1">
        <w:rPr>
          <w:rFonts w:ascii="Tahoma" w:hAnsi="Tahoma" w:cs="Tahoma"/>
          <w:b/>
        </w:rPr>
        <w:t xml:space="preserve">For </w:t>
      </w:r>
      <w:r w:rsidR="000E24FC" w:rsidRPr="002E22C1">
        <w:rPr>
          <w:rFonts w:ascii="Tahoma" w:hAnsi="Tahoma" w:cs="Tahoma"/>
          <w:b/>
        </w:rPr>
        <w:t xml:space="preserve">full </w:t>
      </w:r>
      <w:r w:rsidRPr="002E22C1">
        <w:rPr>
          <w:rFonts w:ascii="Tahoma" w:hAnsi="Tahoma" w:cs="Tahoma"/>
          <w:b/>
        </w:rPr>
        <w:t xml:space="preserve">details and how to apply, </w:t>
      </w:r>
    </w:p>
    <w:p w:rsidR="002E22C1" w:rsidRDefault="00B447AE">
      <w:pPr>
        <w:rPr>
          <w:rFonts w:ascii="Arial" w:hAnsi="Arial" w:cs="Arial"/>
          <w:b/>
          <w:sz w:val="32"/>
          <w:szCs w:val="32"/>
        </w:rPr>
      </w:pPr>
      <w:proofErr w:type="gramStart"/>
      <w:r w:rsidRPr="002E22C1">
        <w:rPr>
          <w:rFonts w:ascii="Tahoma" w:hAnsi="Tahoma" w:cs="Tahoma"/>
          <w:b/>
        </w:rPr>
        <w:t>see</w:t>
      </w:r>
      <w:proofErr w:type="gramEnd"/>
      <w:r w:rsidR="0055087C" w:rsidRPr="002E22C1">
        <w:rPr>
          <w:rFonts w:ascii="Tahoma" w:hAnsi="Tahoma" w:cs="Tahoma"/>
          <w:b/>
        </w:rPr>
        <w:t xml:space="preserve"> </w:t>
      </w:r>
      <w:hyperlink r:id="rId9" w:history="1">
        <w:r w:rsidR="001C1FE6" w:rsidRPr="001C7DA1">
          <w:rPr>
            <w:rStyle w:val="Hyperlink"/>
            <w:rFonts w:ascii="Arial" w:hAnsi="Arial" w:cs="Arial"/>
            <w:b/>
            <w:sz w:val="32"/>
            <w:szCs w:val="32"/>
          </w:rPr>
          <w:t>www.churchestogether.org/devon</w:t>
        </w:r>
      </w:hyperlink>
    </w:p>
    <w:p w:rsidR="001C7DA1" w:rsidRDefault="001C7DA1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or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hyperlink r:id="rId10" w:history="1">
        <w:r w:rsidRPr="007C1CFA">
          <w:rPr>
            <w:rStyle w:val="Hyperlink"/>
            <w:rFonts w:ascii="Arial" w:hAnsi="Arial" w:cs="Arial"/>
            <w:b/>
            <w:sz w:val="32"/>
            <w:szCs w:val="32"/>
          </w:rPr>
          <w:t>www.cte.org.uk/devonjob</w:t>
        </w:r>
      </w:hyperlink>
    </w:p>
    <w:sectPr w:rsidR="001C7DA1" w:rsidSect="001C1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AB" w:rsidRDefault="006F64AB" w:rsidP="006F64AB">
      <w:r>
        <w:separator/>
      </w:r>
    </w:p>
  </w:endnote>
  <w:endnote w:type="continuationSeparator" w:id="0">
    <w:p w:rsidR="006F64AB" w:rsidRDefault="006F64AB" w:rsidP="006F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AB" w:rsidRDefault="006F64AB" w:rsidP="006F64AB">
      <w:r>
        <w:separator/>
      </w:r>
    </w:p>
  </w:footnote>
  <w:footnote w:type="continuationSeparator" w:id="0">
    <w:p w:rsidR="006F64AB" w:rsidRDefault="006F64AB" w:rsidP="006F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AB" w:rsidRDefault="006F6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8A"/>
    <w:multiLevelType w:val="hybridMultilevel"/>
    <w:tmpl w:val="A0882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E058D"/>
    <w:multiLevelType w:val="hybridMultilevel"/>
    <w:tmpl w:val="2B04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86998"/>
    <w:multiLevelType w:val="hybridMultilevel"/>
    <w:tmpl w:val="95DA3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C5D"/>
    <w:rsid w:val="00083FE9"/>
    <w:rsid w:val="00087984"/>
    <w:rsid w:val="000E24FC"/>
    <w:rsid w:val="001C1FE6"/>
    <w:rsid w:val="001C7DA1"/>
    <w:rsid w:val="0022509F"/>
    <w:rsid w:val="002A5822"/>
    <w:rsid w:val="002A5D24"/>
    <w:rsid w:val="002E22C1"/>
    <w:rsid w:val="003252A7"/>
    <w:rsid w:val="004C42B2"/>
    <w:rsid w:val="0055087C"/>
    <w:rsid w:val="00627AC4"/>
    <w:rsid w:val="00636A05"/>
    <w:rsid w:val="00675D4B"/>
    <w:rsid w:val="006E0EA2"/>
    <w:rsid w:val="006F64AB"/>
    <w:rsid w:val="007511C0"/>
    <w:rsid w:val="00831CA1"/>
    <w:rsid w:val="008F3C8D"/>
    <w:rsid w:val="00941030"/>
    <w:rsid w:val="00975C5D"/>
    <w:rsid w:val="009902AF"/>
    <w:rsid w:val="00AC4E93"/>
    <w:rsid w:val="00B4457D"/>
    <w:rsid w:val="00B447AE"/>
    <w:rsid w:val="00B93DCB"/>
    <w:rsid w:val="00C17328"/>
    <w:rsid w:val="00C32811"/>
    <w:rsid w:val="00CC4514"/>
    <w:rsid w:val="00D708E9"/>
    <w:rsid w:val="00DF37FC"/>
    <w:rsid w:val="00EF62AF"/>
    <w:rsid w:val="00F032A0"/>
    <w:rsid w:val="00F5524B"/>
    <w:rsid w:val="00F60AC1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75C5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32811"/>
    <w:pPr>
      <w:widowControl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6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te.org.uk/devonjo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estogether.org/dev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mailto:synodoffice@urcsouthwest.org.uk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2013-10-22T16:06:00Z</dcterms:created>
  <dcterms:modified xsi:type="dcterms:W3CDTF">2013-10-22T16:07:00Z</dcterms:modified>
</cp:coreProperties>
</file>